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1"/>
        <w:ind w:left="2533" w:right="2537" w:hanging="6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INTERNATIONAL ONE METRE NATIONAL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CLASS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z w:val="28"/>
        </w:rPr>
        <w:t>ASSOCIATION</w:t>
      </w:r>
    </w:p>
    <w:p>
      <w:pPr>
        <w:spacing w:before="61"/>
        <w:ind w:left="2533" w:right="2537" w:hanging="6"/>
        <w:jc w:val="center"/>
        <w:rPr>
          <w:rFonts w:ascii="Arial"/>
          <w:b/>
          <w:sz w:val="28"/>
        </w:rPr>
      </w:pPr>
    </w:p>
    <w:p>
      <w:pPr>
        <w:pStyle w:val="5"/>
        <w:spacing w:before="3"/>
        <w:ind w:firstLine="0"/>
        <w:rPr>
          <w:rFonts w:ascii="Arial"/>
          <w:b/>
          <w:sz w:val="28"/>
        </w:rPr>
      </w:pPr>
    </w:p>
    <w:p>
      <w:pPr>
        <w:pStyle w:val="5"/>
        <w:spacing w:before="11"/>
        <w:ind w:firstLine="0"/>
        <w:jc w:val="center"/>
        <w:rPr>
          <w:rFonts w:ascii="Arial"/>
          <w:b/>
          <w:sz w:val="32"/>
        </w:rPr>
      </w:pPr>
      <w:r>
        <w:drawing>
          <wp:inline distT="0" distB="0" distL="0" distR="0">
            <wp:extent cx="5334000" cy="5324475"/>
            <wp:effectExtent l="0" t="0" r="0" b="9525"/>
            <wp:docPr id="1142747988" name="Picture 1" descr="A red and white circle with a white rectangular object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747988" name="Picture 1" descr="A red and white circle with a white rectangular object in the midd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2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5"/>
        <w:spacing w:before="11"/>
        <w:ind w:firstLine="0"/>
        <w:jc w:val="center"/>
        <w:rPr>
          <w:rFonts w:ascii="Arial"/>
          <w:b/>
          <w:sz w:val="32"/>
        </w:rPr>
      </w:pPr>
    </w:p>
    <w:p>
      <w:pPr>
        <w:pStyle w:val="5"/>
        <w:spacing w:before="11"/>
        <w:ind w:firstLine="0"/>
        <w:jc w:val="center"/>
        <w:rPr>
          <w:rFonts w:ascii="Arial"/>
          <w:b/>
          <w:sz w:val="32"/>
        </w:rPr>
      </w:pPr>
    </w:p>
    <w:p>
      <w:pPr>
        <w:pStyle w:val="8"/>
      </w:pPr>
      <w:r>
        <w:t>IOM</w:t>
      </w:r>
      <w:r>
        <w:rPr>
          <w:spacing w:val="-19"/>
        </w:rPr>
        <w:t xml:space="preserve"> </w:t>
      </w:r>
      <w:r>
        <w:t>NCA</w:t>
      </w:r>
      <w:r>
        <w:rPr>
          <w:spacing w:val="-18"/>
        </w:rPr>
        <w:t xml:space="preserve"> </w:t>
      </w:r>
      <w:r>
        <w:t>REGULATIONS FOR SINGAPORE (SGP)</w:t>
      </w:r>
    </w:p>
    <w:p>
      <w:pPr>
        <w:pStyle w:val="5"/>
        <w:ind w:firstLine="0"/>
        <w:rPr>
          <w:rFonts w:ascii="Arial"/>
          <w:b/>
          <w:sz w:val="43"/>
        </w:rPr>
      </w:pPr>
    </w:p>
    <w:p>
      <w:pPr>
        <w:jc w:val="center"/>
        <w:rPr>
          <w:rFonts w:hint="default"/>
          <w:highlight w:val="none"/>
          <w:lang w:val="en-GB"/>
        </w:rPr>
        <w:sectPr>
          <w:headerReference r:id="rId3" w:type="default"/>
          <w:type w:val="continuous"/>
          <w:pgSz w:w="12240" w:h="15840"/>
          <w:pgMar w:top="1500" w:right="1340" w:bottom="280" w:left="1340" w:header="720" w:footer="720" w:gutter="0"/>
          <w:cols w:space="720" w:num="1"/>
        </w:sectPr>
      </w:pPr>
      <w:r>
        <w:rPr>
          <w:rFonts w:hint="default"/>
          <w:highlight w:val="none"/>
          <w:lang w:val="en-GB"/>
        </w:rPr>
        <w:t>November 29</w:t>
      </w:r>
      <w:bookmarkStart w:id="0" w:name="_GoBack"/>
      <w:bookmarkEnd w:id="0"/>
      <w:r>
        <w:rPr>
          <w:rFonts w:hint="default"/>
          <w:highlight w:val="none"/>
          <w:lang w:val="en-GB"/>
        </w:rPr>
        <w:t>, 2023</w:t>
      </w:r>
    </w:p>
    <w:p>
      <w:pPr>
        <w:pStyle w:val="2"/>
        <w:numPr>
          <w:ilvl w:val="0"/>
          <w:numId w:val="1"/>
        </w:numPr>
        <w:tabs>
          <w:tab w:val="left" w:pos="820"/>
        </w:tabs>
        <w:spacing w:before="80"/>
      </w:pPr>
      <w:r>
        <w:rPr>
          <w:spacing w:val="-2"/>
        </w:rPr>
        <w:t>ABBREVIATIONS</w:t>
      </w:r>
    </w:p>
    <w:p>
      <w:pPr>
        <w:pStyle w:val="5"/>
        <w:tabs>
          <w:tab w:val="left" w:pos="819"/>
        </w:tabs>
        <w:spacing w:before="118"/>
        <w:ind w:left="100" w:firstLine="0"/>
      </w:pPr>
      <w:r>
        <w:rPr>
          <w:spacing w:val="-5"/>
        </w:rPr>
        <w:t>SGP</w:t>
      </w:r>
      <w:r>
        <w:tab/>
      </w:r>
      <w:r>
        <w:t xml:space="preserve">Singapore  </w:t>
      </w:r>
    </w:p>
    <w:p>
      <w:pPr>
        <w:pStyle w:val="5"/>
        <w:tabs>
          <w:tab w:val="left" w:pos="819"/>
        </w:tabs>
        <w:spacing w:before="122"/>
        <w:ind w:left="100" w:firstLine="0"/>
      </w:pPr>
      <w:r>
        <w:rPr>
          <w:spacing w:val="-5"/>
        </w:rPr>
        <w:t xml:space="preserve">SGD      </w:t>
      </w:r>
      <w:r>
        <w:t>Singapore Dollar</w:t>
      </w:r>
      <w:r>
        <w:rPr>
          <w:spacing w:val="-2"/>
        </w:rPr>
        <w:t xml:space="preserve">   </w:t>
      </w:r>
    </w:p>
    <w:p>
      <w:pPr>
        <w:pStyle w:val="5"/>
        <w:tabs>
          <w:tab w:val="left" w:pos="819"/>
        </w:tabs>
        <w:spacing w:before="123" w:line="237" w:lineRule="auto"/>
        <w:ind w:left="100" w:right="5982" w:firstLine="0"/>
      </w:pPr>
      <w:r>
        <w:rPr>
          <w:spacing w:val="-4"/>
        </w:rPr>
        <w:t>ICA</w:t>
      </w:r>
      <w:r>
        <w:tab/>
      </w:r>
      <w:r>
        <w:t>International</w:t>
      </w:r>
      <w:r>
        <w:rPr>
          <w:spacing w:val="-14"/>
        </w:rPr>
        <w:t xml:space="preserve"> </w:t>
      </w:r>
      <w:r>
        <w:t>Class</w:t>
      </w:r>
      <w:r>
        <w:rPr>
          <w:spacing w:val="-14"/>
        </w:rPr>
        <w:t xml:space="preserve"> </w:t>
      </w:r>
      <w:r>
        <w:t xml:space="preserve">Association </w:t>
      </w:r>
      <w:r>
        <w:rPr>
          <w:spacing w:val="-4"/>
        </w:rPr>
        <w:t>IOM</w:t>
      </w:r>
      <w:r>
        <w:tab/>
      </w:r>
      <w:r>
        <w:t>International One Metre</w:t>
      </w:r>
    </w:p>
    <w:p>
      <w:pPr>
        <w:pStyle w:val="5"/>
        <w:tabs>
          <w:tab w:val="left" w:pos="819"/>
        </w:tabs>
        <w:spacing w:before="1"/>
        <w:ind w:left="100" w:firstLine="0"/>
      </w:pPr>
      <w:r>
        <w:rPr>
          <w:spacing w:val="-5"/>
        </w:rPr>
        <w:t>WS</w:t>
      </w:r>
      <w:r>
        <w:tab/>
      </w:r>
      <w:r>
        <w:t>World</w:t>
      </w:r>
      <w:r>
        <w:rPr>
          <w:spacing w:val="-2"/>
        </w:rPr>
        <w:t xml:space="preserve"> Sailing</w:t>
      </w:r>
    </w:p>
    <w:p>
      <w:pPr>
        <w:pStyle w:val="5"/>
        <w:tabs>
          <w:tab w:val="left" w:pos="819"/>
        </w:tabs>
        <w:spacing w:before="4" w:line="237" w:lineRule="auto"/>
        <w:ind w:left="100" w:right="4408" w:firstLine="0"/>
      </w:pPr>
      <w:r>
        <w:rPr>
          <w:spacing w:val="-4"/>
        </w:rPr>
        <w:t>MNA</w:t>
      </w:r>
      <w:r>
        <w:tab/>
      </w:r>
      <w:r>
        <w:t>Member</w:t>
      </w:r>
      <w:r>
        <w:rPr>
          <w:spacing w:val="-4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World</w:t>
      </w:r>
      <w:r>
        <w:rPr>
          <w:spacing w:val="-8"/>
        </w:rPr>
        <w:t xml:space="preserve"> </w:t>
      </w:r>
      <w:r>
        <w:t xml:space="preserve">Sailing </w:t>
      </w:r>
      <w:r>
        <w:rPr>
          <w:spacing w:val="-4"/>
        </w:rPr>
        <w:t>NCA</w:t>
      </w:r>
      <w:r>
        <w:tab/>
      </w:r>
      <w:r>
        <w:t>National Class Association</w:t>
      </w:r>
    </w:p>
    <w:p>
      <w:pPr>
        <w:pStyle w:val="5"/>
        <w:ind w:firstLine="0"/>
        <w:rPr>
          <w:sz w:val="20"/>
        </w:rPr>
      </w:pPr>
    </w:p>
    <w:p>
      <w:pPr>
        <w:rPr>
          <w:sz w:val="24"/>
        </w:r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92"/>
      </w:pPr>
      <w:r>
        <w:rPr>
          <w:spacing w:val="-2"/>
        </w:rPr>
        <w:t>DEFINITIONS</w:t>
      </w:r>
    </w:p>
    <w:p>
      <w:pPr>
        <w:rPr>
          <w:rFonts w:ascii="Arial"/>
          <w:b/>
          <w:sz w:val="24"/>
        </w:rPr>
      </w:pPr>
      <w:r>
        <w:br w:type="column"/>
      </w:r>
    </w:p>
    <w:p>
      <w:pPr>
        <w:pStyle w:val="5"/>
        <w:spacing w:before="10"/>
        <w:ind w:firstLine="0"/>
        <w:rPr>
          <w:rFonts w:ascii="Arial"/>
          <w:b/>
          <w:sz w:val="18"/>
        </w:rPr>
      </w:pPr>
    </w:p>
    <w:p>
      <w:pPr>
        <w:pStyle w:val="5"/>
        <w:spacing w:line="237" w:lineRule="auto"/>
        <w:ind w:left="460" w:firstLine="0"/>
      </w:pP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phrases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sense</w:t>
      </w:r>
      <w:r>
        <w:rPr>
          <w:spacing w:val="-4"/>
        </w:rPr>
        <w:t xml:space="preserve"> </w:t>
      </w:r>
      <w:r>
        <w:t>in this Constitution, they appear in an italic typeface.</w:t>
      </w:r>
    </w:p>
    <w:p>
      <w:pPr>
        <w:spacing w:line="237" w:lineRule="auto"/>
        <w:sectPr>
          <w:type w:val="continuous"/>
          <w:pgSz w:w="12240" w:h="15840"/>
          <w:pgMar w:top="1500" w:right="1340" w:bottom="280" w:left="1340" w:header="720" w:footer="720" w:gutter="0"/>
          <w:cols w:equalWidth="0" w:num="2">
            <w:col w:w="2383" w:space="137"/>
            <w:col w:w="7040"/>
          </w:cols>
        </w:sectPr>
      </w:pPr>
    </w:p>
    <w:p>
      <w:pPr>
        <w:tabs>
          <w:tab w:val="left" w:pos="2979"/>
        </w:tabs>
        <w:spacing w:before="121"/>
        <w:ind w:left="100"/>
      </w:pP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boat</w:t>
      </w:r>
      <w:r>
        <w:rPr>
          <w:spacing w:val="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comply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2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>
      <w:pPr>
        <w:tabs>
          <w:tab w:val="left" w:pos="2979"/>
        </w:tabs>
        <w:spacing w:before="122" w:line="251" w:lineRule="exact"/>
        <w:ind w:left="100"/>
      </w:pPr>
      <w:r>
        <w:rPr>
          <w:i/>
        </w:rPr>
        <w:t>Registered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3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with a</w:t>
      </w:r>
      <w:r>
        <w:rPr>
          <w:spacing w:val="-7"/>
        </w:rPr>
        <w:t xml:space="preserve"> </w:t>
      </w:r>
      <w:r>
        <w:t>hull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Certification</w:t>
      </w:r>
      <w:r>
        <w:rPr>
          <w:spacing w:val="-8"/>
        </w:rPr>
        <w:t xml:space="preserve"> </w:t>
      </w:r>
      <w:r>
        <w:t xml:space="preserve">Authority </w:t>
      </w:r>
      <w:r>
        <w:rPr>
          <w:spacing w:val="-5"/>
        </w:rPr>
        <w:t>for</w:t>
      </w:r>
    </w:p>
    <w:p>
      <w:pPr>
        <w:pStyle w:val="5"/>
        <w:spacing w:line="251" w:lineRule="exact"/>
        <w:ind w:left="2980" w:firstLine="0"/>
      </w:pPr>
      <w:r>
        <w:rPr>
          <w:spacing w:val="-4"/>
        </w:rPr>
        <w:t>SGP.</w:t>
      </w:r>
    </w:p>
    <w:p>
      <w:pPr>
        <w:tabs>
          <w:tab w:val="left" w:pos="2979"/>
        </w:tabs>
        <w:spacing w:before="121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Boat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Boat</w:t>
      </w:r>
      <w:r>
        <w:rPr>
          <w:i/>
          <w:spacing w:val="-5"/>
        </w:rPr>
        <w:t xml:space="preserve"> </w:t>
      </w:r>
      <w:r>
        <w:t>with a</w:t>
      </w:r>
      <w:r>
        <w:rPr>
          <w:spacing w:val="-3"/>
        </w:rPr>
        <w:t xml:space="preserve"> </w:t>
      </w:r>
      <w:r>
        <w:t>current,</w:t>
      </w:r>
      <w:r>
        <w:rPr>
          <w:spacing w:val="-3"/>
        </w:rPr>
        <w:t xml:space="preserve"> </w:t>
      </w:r>
      <w:r>
        <w:t>valid</w:t>
      </w:r>
      <w:r>
        <w:rPr>
          <w:spacing w:val="-5"/>
        </w:rPr>
        <w:t xml:space="preserve"> </w:t>
      </w:r>
      <w:r>
        <w:rPr>
          <w:spacing w:val="-2"/>
        </w:rPr>
        <w:t>certificate.</w:t>
      </w:r>
    </w:p>
    <w:p>
      <w:pPr>
        <w:tabs>
          <w:tab w:val="left" w:pos="2979"/>
        </w:tabs>
        <w:spacing w:before="122"/>
        <w:ind w:left="2980" w:right="510" w:hanging="2880"/>
      </w:pPr>
      <w:r>
        <w:rPr>
          <w:spacing w:val="-4"/>
        </w:rPr>
        <w:t>IOM</w:t>
      </w:r>
      <w:r>
        <w:tab/>
      </w:r>
      <w:r>
        <w:t>Where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refers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actual</w:t>
      </w:r>
      <w:r>
        <w:rPr>
          <w:spacing w:val="-1"/>
        </w:rPr>
        <w:t xml:space="preserve"> </w:t>
      </w:r>
      <w:r>
        <w:t>boat,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i/>
        </w:rPr>
        <w:t>Certificated</w:t>
      </w:r>
      <w:r>
        <w:rPr>
          <w:i/>
          <w:spacing w:val="-2"/>
        </w:rPr>
        <w:t xml:space="preserve"> </w:t>
      </w:r>
      <w:r>
        <w:rPr>
          <w:i/>
        </w:rPr>
        <w:t>Boat</w:t>
      </w:r>
      <w:r>
        <w:rPr>
          <w:i/>
          <w:spacing w:val="-6"/>
        </w:rPr>
        <w:t xml:space="preserve"> </w:t>
      </w:r>
      <w:r>
        <w:t>maintained</w:t>
      </w:r>
      <w:r>
        <w:rPr>
          <w:spacing w:val="-2"/>
        </w:rPr>
        <w:t xml:space="preserve"> </w:t>
      </w:r>
      <w:r>
        <w:t xml:space="preserve">in accordance with the </w:t>
      </w:r>
      <w:r>
        <w:rPr>
          <w:i/>
        </w:rPr>
        <w:t>IOM Class Rules</w:t>
      </w:r>
      <w:r>
        <w:t>.</w:t>
      </w:r>
    </w:p>
    <w:p>
      <w:pPr>
        <w:pStyle w:val="5"/>
        <w:tabs>
          <w:tab w:val="left" w:pos="2979"/>
        </w:tabs>
        <w:spacing w:before="118"/>
        <w:ind w:left="100" w:firstLine="0"/>
      </w:pP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2"/>
        </w:rPr>
        <w:t xml:space="preserve"> </w:t>
      </w:r>
      <w:r>
        <w:rPr>
          <w:i/>
          <w:spacing w:val="-4"/>
        </w:rPr>
        <w:t>Rules</w:t>
      </w:r>
      <w:r>
        <w:rPr>
          <w:i/>
        </w:rPr>
        <w:tab/>
      </w:r>
      <w:r>
        <w:t>Rules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class,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IOM ICA</w:t>
      </w:r>
      <w:r>
        <w:rPr>
          <w:spacing w:val="-6"/>
        </w:rPr>
        <w:t xml:space="preserve"> </w:t>
      </w:r>
      <w:r>
        <w:t>International</w:t>
      </w:r>
      <w:r>
        <w:rPr>
          <w:spacing w:val="-1"/>
        </w:rPr>
        <w:t xml:space="preserve"> </w:t>
      </w:r>
      <w:r>
        <w:t>class of</w:t>
      </w:r>
      <w:r>
        <w:rPr>
          <w:spacing w:val="-1"/>
        </w:rPr>
        <w:t xml:space="preserve"> </w:t>
      </w:r>
      <w:r>
        <w:t>racing</w:t>
      </w:r>
      <w:r>
        <w:rPr>
          <w:spacing w:val="-1"/>
        </w:rPr>
        <w:t xml:space="preserve"> </w:t>
      </w:r>
      <w:r>
        <w:rPr>
          <w:spacing w:val="-2"/>
        </w:rPr>
        <w:t>yacht</w:t>
      </w:r>
    </w:p>
    <w:p>
      <w:pPr>
        <w:pStyle w:val="5"/>
        <w:spacing w:before="1"/>
        <w:ind w:left="2980" w:firstLine="0"/>
      </w:pPr>
      <w:r>
        <w:t>recognised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WS,</w:t>
      </w:r>
      <w:r>
        <w:rPr>
          <w:spacing w:val="-4"/>
        </w:rPr>
        <w:t xml:space="preserve"> </w:t>
      </w:r>
      <w:r>
        <w:t>presented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maintained</w:t>
      </w:r>
      <w:r>
        <w:rPr>
          <w:spacing w:val="-3"/>
        </w:rPr>
        <w:t xml:space="preserve"> </w:t>
      </w:r>
      <w:r>
        <w:t>according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WS format and standard for class rules.</w:t>
      </w:r>
    </w:p>
    <w:p>
      <w:pPr>
        <w:tabs>
          <w:tab w:val="left" w:pos="2979"/>
        </w:tabs>
        <w:spacing w:before="118"/>
        <w:ind w:left="100"/>
      </w:pPr>
      <w:r>
        <w:rPr>
          <w:i/>
          <w:spacing w:val="-2"/>
        </w:rPr>
        <w:t>Owner</w:t>
      </w:r>
      <w:r>
        <w:rPr>
          <w:i/>
        </w:rPr>
        <w:tab/>
      </w:r>
      <w:r>
        <w:t>A</w:t>
      </w:r>
      <w:r>
        <w:rPr>
          <w:spacing w:val="-2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 at</w:t>
      </w:r>
      <w:r>
        <w:rPr>
          <w:spacing w:val="-5"/>
        </w:rPr>
        <w:t xml:space="preserve"> </w:t>
      </w:r>
      <w:r>
        <w:t>least one</w:t>
      </w:r>
      <w:r>
        <w:rPr>
          <w:spacing w:val="-8"/>
        </w:rPr>
        <w:t xml:space="preserve"> </w:t>
      </w:r>
      <w:r>
        <w:rPr>
          <w:i/>
        </w:rPr>
        <w:t>Registered Boat</w:t>
      </w:r>
      <w:r>
        <w:rPr>
          <w:i/>
          <w:spacing w:val="-1"/>
        </w:rPr>
        <w:t xml:space="preserve"> </w:t>
      </w:r>
      <w:r>
        <w:t xml:space="preserve">in </w:t>
      </w:r>
      <w:r>
        <w:rPr>
          <w:spacing w:val="-4"/>
        </w:rPr>
        <w:t>SGP.</w:t>
      </w:r>
    </w:p>
    <w:p>
      <w:pPr>
        <w:tabs>
          <w:tab w:val="left" w:pos="2979"/>
        </w:tabs>
        <w:spacing w:before="122"/>
        <w:ind w:left="100"/>
      </w:pPr>
      <w:r>
        <w:rPr>
          <w:i/>
        </w:rPr>
        <w:t>Registered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An</w:t>
      </w:r>
      <w:r>
        <w:rPr>
          <w:spacing w:val="-2"/>
        </w:rPr>
        <w:t xml:space="preserve"> </w:t>
      </w:r>
      <w:r>
        <w:rPr>
          <w:i/>
        </w:rPr>
        <w:t xml:space="preserve">Owner </w:t>
      </w:r>
      <w:r>
        <w:t>who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the</w:t>
      </w:r>
    </w:p>
    <w:p>
      <w:pPr>
        <w:pStyle w:val="5"/>
        <w:spacing w:before="1"/>
        <w:ind w:left="2980" w:firstLine="0"/>
      </w:pPr>
      <w:r>
        <w:t>IOM</w:t>
      </w:r>
      <w:r>
        <w:rPr>
          <w:spacing w:val="-2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4"/>
        </w:rPr>
        <w:t>SGP.</w:t>
      </w:r>
    </w:p>
    <w:p>
      <w:pPr>
        <w:tabs>
          <w:tab w:val="left" w:pos="2979"/>
        </w:tabs>
        <w:spacing w:before="117"/>
        <w:ind w:left="100"/>
      </w:pP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4"/>
        </w:rPr>
        <w:t>Owner</w:t>
      </w:r>
      <w:r>
        <w:rPr>
          <w:i/>
        </w:rPr>
        <w:tab/>
      </w:r>
      <w:r>
        <w:t>A</w:t>
      </w:r>
      <w:r>
        <w:rPr>
          <w:spacing w:val="-4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owns</w:t>
      </w:r>
      <w:r>
        <w:rPr>
          <w:spacing w:val="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 one</w:t>
      </w:r>
      <w:r>
        <w:rPr>
          <w:spacing w:val="-7"/>
        </w:rPr>
        <w:t xml:space="preserve"> </w:t>
      </w:r>
      <w:r>
        <w:rPr>
          <w:i/>
        </w:rPr>
        <w:t>Certificated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Boat</w:t>
      </w:r>
      <w:r>
        <w:rPr>
          <w:spacing w:val="-2"/>
        </w:rPr>
        <w:t>.</w:t>
      </w:r>
    </w:p>
    <w:p>
      <w:pPr>
        <w:tabs>
          <w:tab w:val="left" w:pos="2979"/>
        </w:tabs>
        <w:spacing w:before="121"/>
        <w:ind w:left="2980" w:right="170" w:hanging="2880"/>
      </w:pPr>
      <w:r>
        <w:rPr>
          <w:i/>
          <w:spacing w:val="-2"/>
        </w:rPr>
        <w:t>Officer</w:t>
      </w:r>
      <w:r>
        <w:rPr>
          <w:i/>
        </w:rPr>
        <w:tab/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t>.</w:t>
      </w:r>
      <w:r>
        <w:rPr>
          <w:spacing w:val="4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definition excludes any member of an IOM NCA for SGP Sub-committee being defined as an </w:t>
      </w:r>
      <w:r>
        <w:rPr>
          <w:i/>
        </w:rPr>
        <w:t>Officer</w:t>
      </w:r>
      <w:r>
        <w:t>.</w:t>
      </w:r>
    </w:p>
    <w:p>
      <w:pPr>
        <w:tabs>
          <w:tab w:val="left" w:pos="2979"/>
        </w:tabs>
        <w:spacing w:before="120"/>
        <w:ind w:left="100"/>
      </w:pPr>
      <w:r>
        <w:rPr>
          <w:i/>
        </w:rPr>
        <w:t>Management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Committee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 body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4"/>
        </w:rPr>
        <w:t>SGP</w:t>
      </w:r>
    </w:p>
    <w:p>
      <w:pPr>
        <w:tabs>
          <w:tab w:val="left" w:pos="2979"/>
        </w:tabs>
        <w:spacing w:before="121"/>
        <w:ind w:left="100"/>
      </w:pPr>
      <w:r>
        <w:rPr>
          <w:i/>
        </w:rPr>
        <w:t>World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Council</w:t>
      </w:r>
      <w:r>
        <w:rPr>
          <w:i/>
        </w:rPr>
        <w:tab/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1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IOM</w:t>
      </w:r>
      <w:r>
        <w:rPr>
          <w:spacing w:val="2"/>
        </w:rPr>
        <w:t xml:space="preserve"> </w:t>
      </w:r>
      <w:r>
        <w:rPr>
          <w:spacing w:val="-4"/>
        </w:rPr>
        <w:t>ICA.</w:t>
      </w:r>
    </w:p>
    <w:p>
      <w:pPr>
        <w:tabs>
          <w:tab w:val="left" w:pos="2979"/>
        </w:tabs>
        <w:spacing w:before="121" w:line="251" w:lineRule="exact"/>
        <w:ind w:left="100"/>
      </w:pPr>
      <w:r>
        <w:rPr>
          <w:i/>
        </w:rPr>
        <w:t>Electronic</w:t>
      </w:r>
      <w:r>
        <w:rPr>
          <w:i/>
          <w:spacing w:val="-2"/>
        </w:rPr>
        <w:t xml:space="preserve"> communication</w:t>
      </w:r>
      <w:r>
        <w:rPr>
          <w:i/>
        </w:rPr>
        <w:tab/>
      </w:r>
      <w:r>
        <w:t>A</w:t>
      </w:r>
      <w:r>
        <w:rPr>
          <w:spacing w:val="-3"/>
        </w:rPr>
        <w:t xml:space="preserve"> </w:t>
      </w:r>
      <w:r>
        <w:t>means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exchanging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>
      <w:pPr>
        <w:pStyle w:val="5"/>
        <w:spacing w:line="251" w:lineRule="exact"/>
        <w:ind w:left="2980" w:firstLine="0"/>
      </w:pPr>
      <w:r>
        <w:t>World</w:t>
      </w:r>
      <w:r>
        <w:rPr>
          <w:spacing w:val="-8"/>
        </w:rPr>
        <w:t xml:space="preserve"> </w:t>
      </w:r>
      <w:r>
        <w:t>Wide</w:t>
      </w:r>
      <w:r>
        <w:rPr>
          <w:spacing w:val="-8"/>
        </w:rPr>
        <w:t xml:space="preserve"> </w:t>
      </w:r>
      <w:r>
        <w:t>Web,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Internet,</w:t>
      </w:r>
      <w:r>
        <w:rPr>
          <w:spacing w:val="-3"/>
        </w:rPr>
        <w:t xml:space="preserve"> </w:t>
      </w:r>
      <w:r>
        <w:t>e-mail,</w:t>
      </w:r>
      <w:r>
        <w:rPr>
          <w:spacing w:val="-3"/>
        </w:rPr>
        <w:t xml:space="preserve"> </w:t>
      </w:r>
      <w:r>
        <w:t>fax,</w:t>
      </w:r>
      <w:r>
        <w:rPr>
          <w:spacing w:val="2"/>
        </w:rPr>
        <w:t xml:space="preserve"> </w:t>
      </w:r>
      <w:r>
        <w:t>telephone,</w:t>
      </w:r>
      <w:r>
        <w:rPr>
          <w:spacing w:val="-3"/>
        </w:rPr>
        <w:t xml:space="preserve"> </w:t>
      </w:r>
      <w:r>
        <w:t>Message</w:t>
      </w:r>
      <w:r>
        <w:rPr>
          <w:spacing w:val="-3"/>
        </w:rPr>
        <w:t xml:space="preserve"> </w:t>
      </w:r>
      <w:r>
        <w:rPr>
          <w:spacing w:val="-2"/>
        </w:rPr>
        <w:t>Boards.</w:t>
      </w:r>
    </w:p>
    <w:p>
      <w:pPr>
        <w:tabs>
          <w:tab w:val="left" w:pos="2979"/>
        </w:tabs>
        <w:spacing w:before="122"/>
        <w:ind w:left="2980" w:right="207" w:hanging="2880"/>
      </w:pPr>
      <w:r>
        <w:rPr>
          <w:i/>
          <w:spacing w:val="-2"/>
        </w:rPr>
        <w:t>Regulation</w:t>
      </w:r>
      <w:r>
        <w:rPr>
          <w:i/>
        </w:rPr>
        <w:tab/>
      </w:r>
      <w:r>
        <w:t>Any rule, ruling, law, byelaw, regulation, directive, guideline, term, condition,</w:t>
      </w:r>
      <w:r>
        <w:rPr>
          <w:spacing w:val="-6"/>
        </w:rPr>
        <w:t xml:space="preserve"> </w:t>
      </w:r>
      <w:r>
        <w:t>instruction,</w:t>
      </w:r>
      <w:r>
        <w:rPr>
          <w:spacing w:val="-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enacted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i/>
        </w:rPr>
        <w:t>Management</w:t>
      </w:r>
      <w:r>
        <w:rPr>
          <w:i/>
          <w:spacing w:val="-3"/>
        </w:rPr>
        <w:t xml:space="preserve"> </w:t>
      </w:r>
      <w:r>
        <w:rPr>
          <w:i/>
        </w:rPr>
        <w:t>Committee</w:t>
      </w:r>
      <w:r>
        <w:t>.</w:t>
      </w:r>
    </w:p>
    <w:p>
      <w:pPr>
        <w:pStyle w:val="5"/>
        <w:tabs>
          <w:tab w:val="left" w:pos="2979"/>
        </w:tabs>
        <w:spacing w:before="125" w:line="237" w:lineRule="auto"/>
        <w:ind w:left="2980" w:right="422" w:hanging="2880"/>
      </w:pPr>
      <w:r>
        <w:rPr>
          <w:spacing w:val="-2"/>
        </w:rPr>
        <w:t>shall/may</w:t>
      </w:r>
      <w:r>
        <w:tab/>
      </w:r>
      <w:r>
        <w:t>In</w:t>
      </w:r>
      <w:r>
        <w:rPr>
          <w:spacing w:val="-2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Regulations,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word</w:t>
      </w:r>
      <w:r>
        <w:rPr>
          <w:spacing w:val="-7"/>
        </w:rPr>
        <w:t xml:space="preserve"> </w:t>
      </w:r>
      <w:r>
        <w:t>“shall”</w:t>
      </w:r>
      <w:r>
        <w:rPr>
          <w:spacing w:val="-4"/>
        </w:rPr>
        <w:t xml:space="preserve"> </w:t>
      </w:r>
      <w:r>
        <w:t>specifies</w:t>
      </w:r>
      <w:r>
        <w:rPr>
          <w:spacing w:val="-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mandatory</w:t>
      </w:r>
      <w:r>
        <w:rPr>
          <w:spacing w:val="-2"/>
        </w:rPr>
        <w:t xml:space="preserve"> </w:t>
      </w:r>
      <w:r>
        <w:t>action</w:t>
      </w:r>
      <w:r>
        <w:rPr>
          <w:spacing w:val="-2"/>
        </w:rPr>
        <w:t xml:space="preserve"> </w:t>
      </w:r>
      <w:r>
        <w:t>or procedure, while the word “may” is permissive.</w:t>
      </w:r>
    </w:p>
    <w:p>
      <w:pPr>
        <w:spacing w:line="237" w:lineRule="auto"/>
        <w:sectPr>
          <w:type w:val="continuous"/>
          <w:pgSz w:w="12240" w:h="15840"/>
          <w:pgMar w:top="1500" w:right="1340" w:bottom="280" w:left="1340" w:header="720" w:footer="720" w:gutter="0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80"/>
      </w:pPr>
      <w:r>
        <w:t>WORLD</w:t>
      </w:r>
      <w:r>
        <w:rPr>
          <w:spacing w:val="-2"/>
        </w:rPr>
        <w:t xml:space="preserve"> </w:t>
      </w:r>
      <w:r>
        <w:t xml:space="preserve">COUNCIL </w:t>
      </w:r>
      <w:r>
        <w:rPr>
          <w:spacing w:val="-2"/>
        </w:rPr>
        <w:t>RESPRESENTATIVE</w:t>
      </w:r>
    </w:p>
    <w:p>
      <w:pPr>
        <w:pStyle w:val="5"/>
        <w:spacing w:before="118"/>
        <w:ind w:left="820" w:hanging="720"/>
        <w:rPr>
          <w:i/>
        </w:rPr>
      </w:pP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 shall</w:t>
      </w:r>
      <w:r>
        <w:rPr>
          <w:spacing w:val="-4"/>
        </w:rPr>
        <w:t xml:space="preserve"> </w:t>
      </w:r>
      <w:r>
        <w:t>appoint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Representative</w:t>
      </w:r>
      <w:r>
        <w:rPr>
          <w:spacing w:val="-3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shall be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 xml:space="preserve">official channel of communication with the </w:t>
      </w:r>
      <w:r>
        <w:rPr>
          <w:i/>
        </w:rPr>
        <w:t>World Council.</w:t>
      </w:r>
    </w:p>
    <w:p>
      <w:pPr>
        <w:spacing w:before="123"/>
        <w:ind w:left="100"/>
        <w:rPr>
          <w:i/>
        </w:rPr>
      </w:pP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 xml:space="preserve"> SGP </w:t>
      </w:r>
      <w:r>
        <w:t>Representative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World</w:t>
      </w:r>
      <w:r>
        <w:rPr>
          <w:i/>
          <w:spacing w:val="-5"/>
        </w:rPr>
        <w:t xml:space="preserve"> </w:t>
      </w:r>
      <w:r>
        <w:rPr>
          <w:i/>
        </w:rPr>
        <w:t>Council</w:t>
      </w:r>
      <w:r>
        <w:rPr>
          <w:i/>
          <w:spacing w:val="-4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 xml:space="preserve">an </w:t>
      </w:r>
      <w:r>
        <w:rPr>
          <w:i/>
          <w:spacing w:val="-2"/>
        </w:rPr>
        <w:t>Officer.</w:t>
      </w:r>
    </w:p>
    <w:p>
      <w:pPr>
        <w:pStyle w:val="5"/>
        <w:spacing w:before="3"/>
        <w:ind w:firstLine="0"/>
        <w:rPr>
          <w:i/>
          <w:sz w:val="28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t>GENERAL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MEETINGS</w:t>
      </w:r>
    </w:p>
    <w:p>
      <w:pPr>
        <w:pStyle w:val="5"/>
        <w:spacing w:before="118"/>
        <w:ind w:left="100" w:firstLine="0"/>
      </w:pP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Special Meetings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4"/>
        </w:rPr>
        <w:t>held</w:t>
      </w:r>
    </w:p>
    <w:p>
      <w:pPr>
        <w:pStyle w:val="9"/>
        <w:numPr>
          <w:ilvl w:val="0"/>
          <w:numId w:val="2"/>
        </w:numPr>
        <w:tabs>
          <w:tab w:val="left" w:pos="460"/>
        </w:tabs>
        <w:spacing w:before="124" w:line="237" w:lineRule="auto"/>
        <w:ind w:right="699"/>
      </w:pPr>
      <w:r>
        <w:t>Either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physical place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SGP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7"/>
        </w:rPr>
        <w:t xml:space="preserve"> </w:t>
      </w:r>
      <w:r>
        <w:t xml:space="preserve">may consider most convenient to the majority of its </w:t>
      </w:r>
      <w:r>
        <w:rPr>
          <w:i/>
        </w:rPr>
        <w:t>Registered Owners</w:t>
      </w:r>
      <w:r>
        <w:t>,</w:t>
      </w:r>
    </w:p>
    <w:p>
      <w:pPr>
        <w:pStyle w:val="9"/>
        <w:numPr>
          <w:ilvl w:val="0"/>
          <w:numId w:val="2"/>
        </w:numPr>
        <w:tabs>
          <w:tab w:val="left" w:pos="460"/>
        </w:tabs>
        <w:spacing w:before="1"/>
      </w:pPr>
      <w:r>
        <w:t>Or</w:t>
      </w:r>
      <w:r>
        <w:rPr>
          <w:spacing w:val="-1"/>
        </w:rPr>
        <w:t xml:space="preserve"> </w:t>
      </w:r>
      <w:r>
        <w:t xml:space="preserve">by </w:t>
      </w:r>
      <w:r>
        <w:rPr>
          <w:i/>
        </w:rPr>
        <w:t>electronic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communication</w:t>
      </w:r>
      <w:r>
        <w:rPr>
          <w:spacing w:val="-2"/>
        </w:rPr>
        <w:t>.</w:t>
      </w:r>
    </w:p>
    <w:p>
      <w:pPr>
        <w:pStyle w:val="5"/>
        <w:spacing w:before="121"/>
        <w:ind w:left="100" w:firstLine="0"/>
      </w:pPr>
      <w:r>
        <w:t>General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publicly</w:t>
      </w:r>
      <w:r>
        <w:rPr>
          <w:spacing w:val="-1"/>
        </w:rPr>
        <w:t xml:space="preserve"> </w:t>
      </w:r>
      <w:r>
        <w:rPr>
          <w:spacing w:val="-2"/>
        </w:rPr>
        <w:t>announced.</w:t>
      </w:r>
    </w:p>
    <w:p>
      <w:pPr>
        <w:pStyle w:val="9"/>
        <w:numPr>
          <w:ilvl w:val="0"/>
          <w:numId w:val="3"/>
        </w:numPr>
        <w:tabs>
          <w:tab w:val="left" w:pos="460"/>
        </w:tabs>
        <w:spacing w:before="117"/>
        <w:ind w:right="722"/>
      </w:pPr>
      <w:r>
        <w:t>The</w:t>
      </w:r>
      <w:r>
        <w:rPr>
          <w:spacing w:val="-3"/>
        </w:rPr>
        <w:t xml:space="preserve"> </w:t>
      </w:r>
      <w:r>
        <w:t>business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General and</w:t>
      </w:r>
      <w:r>
        <w:rPr>
          <w:spacing w:val="-1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Meetings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resolutions.</w:t>
      </w:r>
      <w:r>
        <w:rPr>
          <w:spacing w:val="40"/>
        </w:rPr>
        <w:t xml:space="preserve"> </w:t>
      </w:r>
      <w:r>
        <w:t>In addition, the annual General Meeting shall receive and approve the Annual Accounts.</w:t>
      </w:r>
    </w:p>
    <w:p>
      <w:pPr>
        <w:pStyle w:val="9"/>
        <w:numPr>
          <w:ilvl w:val="0"/>
          <w:numId w:val="3"/>
        </w:numPr>
        <w:tabs>
          <w:tab w:val="left" w:pos="460"/>
        </w:tabs>
        <w:spacing w:before="3" w:line="350" w:lineRule="auto"/>
        <w:ind w:left="100" w:right="1137" w:firstLine="0"/>
      </w:pPr>
      <w:r>
        <w:t>Any</w:t>
      </w:r>
      <w:r>
        <w:rPr>
          <w:spacing w:val="-1"/>
        </w:rPr>
        <w:t xml:space="preserve"> </w:t>
      </w:r>
      <w:r>
        <w:t>resolution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or</w:t>
      </w:r>
      <w:r>
        <w:rPr>
          <w:spacing w:val="-2"/>
        </w:rPr>
        <w:t xml:space="preserve"> </w:t>
      </w:r>
      <w:r>
        <w:t>Special</w:t>
      </w:r>
      <w:r>
        <w:rPr>
          <w:spacing w:val="-5"/>
        </w:rPr>
        <w:t xml:space="preserve"> </w:t>
      </w:r>
      <w:r>
        <w:t>Meeting</w:t>
      </w:r>
      <w:r>
        <w:rPr>
          <w:spacing w:val="-6"/>
        </w:rPr>
        <w:t xml:space="preserve"> </w:t>
      </w:r>
      <w:r>
        <w:t>shall be</w:t>
      </w:r>
      <w:r>
        <w:rPr>
          <w:spacing w:val="-8"/>
        </w:rPr>
        <w:t xml:space="preserve"> </w:t>
      </w:r>
      <w:r>
        <w:t>submitted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t>. A Special Meeting shall be called by the Class Secretary if:</w:t>
      </w:r>
    </w:p>
    <w:p>
      <w:pPr>
        <w:pStyle w:val="9"/>
        <w:numPr>
          <w:ilvl w:val="1"/>
          <w:numId w:val="3"/>
        </w:numPr>
        <w:tabs>
          <w:tab w:val="left" w:pos="460"/>
        </w:tabs>
        <w:spacing w:before="5"/>
      </w:pPr>
      <w:r>
        <w:t>The</w:t>
      </w:r>
      <w:r>
        <w:rPr>
          <w:spacing w:val="-5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2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resolves,</w:t>
      </w:r>
      <w:r>
        <w:rPr>
          <w:spacing w:val="-4"/>
        </w:rPr>
        <w:t xml:space="preserve"> </w:t>
      </w:r>
      <w:r>
        <w:rPr>
          <w:spacing w:val="-5"/>
        </w:rPr>
        <w:t>or</w:t>
      </w:r>
    </w:p>
    <w:p>
      <w:pPr>
        <w:pStyle w:val="9"/>
        <w:numPr>
          <w:ilvl w:val="1"/>
          <w:numId w:val="3"/>
        </w:numPr>
        <w:tabs>
          <w:tab w:val="left" w:pos="460"/>
        </w:tabs>
        <w:spacing w:before="1"/>
        <w:ind w:right="161"/>
      </w:pPr>
      <w:r>
        <w:t>Not less</w:t>
      </w:r>
      <w:r>
        <w:rPr>
          <w:spacing w:val="-5"/>
        </w:rPr>
        <w:t xml:space="preserve"> </w:t>
      </w:r>
      <w:r>
        <w:t>than</w:t>
      </w:r>
      <w:r>
        <w:rPr>
          <w:spacing w:val="-1"/>
        </w:rPr>
        <w:t xml:space="preserve"> </w:t>
      </w:r>
      <w:r>
        <w:t>10%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 xml:space="preserve">Owners </w:t>
      </w:r>
      <w:r>
        <w:t>so</w:t>
      </w:r>
      <w:r>
        <w:rPr>
          <w:spacing w:val="-1"/>
        </w:rPr>
        <w:t xml:space="preserve"> </w:t>
      </w:r>
      <w:r>
        <w:t>request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Secretary, such</w:t>
      </w:r>
      <w:r>
        <w:rPr>
          <w:spacing w:val="-1"/>
        </w:rPr>
        <w:t xml:space="preserve"> </w:t>
      </w:r>
      <w:r>
        <w:t>request also specifying any resolution(s) which are to be proposed at the Special Meeting.</w:t>
      </w:r>
    </w:p>
    <w:p>
      <w:pPr>
        <w:pStyle w:val="5"/>
        <w:spacing w:before="118"/>
        <w:ind w:left="820" w:hanging="720"/>
        <w:rPr>
          <w:i/>
        </w:rPr>
      </w:pPr>
      <w:r>
        <w:t>Resolutions 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Meeting</w:t>
      </w:r>
      <w:r>
        <w:rPr>
          <w:spacing w:val="-6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specified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weeks before the meeting at which they are to be proposed</w:t>
      </w:r>
      <w:r>
        <w:rPr>
          <w:i/>
        </w:rPr>
        <w:t>.</w:t>
      </w:r>
    </w:p>
    <w:p>
      <w:pPr>
        <w:pStyle w:val="5"/>
        <w:spacing w:before="125" w:line="237" w:lineRule="auto"/>
        <w:ind w:left="820" w:right="170" w:hanging="720"/>
      </w:pPr>
      <w:r>
        <w:t>At least 8 weeks notice in writing shall be given of a General Meeting by the Class Secretary, together with the</w:t>
      </w:r>
      <w:r>
        <w:rPr>
          <w:spacing w:val="-7"/>
        </w:rPr>
        <w:t xml:space="preserve"> </w:t>
      </w:r>
      <w:r>
        <w:t>agenda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and of</w:t>
      </w:r>
      <w:r>
        <w:rPr>
          <w:spacing w:val="-6"/>
        </w:rPr>
        <w:t xml:space="preserve"> </w:t>
      </w:r>
      <w:r>
        <w:t>any resolutions</w:t>
      </w:r>
      <w:r>
        <w:rPr>
          <w:spacing w:val="-9"/>
        </w:rPr>
        <w:t xml:space="preserve"> </w:t>
      </w:r>
      <w:r>
        <w:t>which are</w:t>
      </w:r>
      <w:r>
        <w:rPr>
          <w:spacing w:val="-2"/>
        </w:rPr>
        <w:t xml:space="preserve"> </w:t>
      </w:r>
      <w:r>
        <w:t>to be</w:t>
      </w:r>
      <w:r>
        <w:rPr>
          <w:spacing w:val="-2"/>
        </w:rPr>
        <w:t xml:space="preserve"> </w:t>
      </w:r>
      <w:r>
        <w:t>proposed 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meeting.</w:t>
      </w:r>
    </w:p>
    <w:p>
      <w:pPr>
        <w:pStyle w:val="5"/>
        <w:spacing w:before="121"/>
        <w:ind w:left="460" w:firstLine="0"/>
      </w:pPr>
      <w:r>
        <w:t>Not less</w:t>
      </w:r>
      <w:r>
        <w:rPr>
          <w:spacing w:val="-4"/>
        </w:rPr>
        <w:t xml:space="preserve"> </w:t>
      </w:r>
      <w:r>
        <w:t>than 6</w:t>
      </w:r>
      <w:r>
        <w:rPr>
          <w:spacing w:val="-5"/>
        </w:rPr>
        <w:t xml:space="preserve"> </w:t>
      </w:r>
      <w:r>
        <w:t>weeks notice</w:t>
      </w:r>
      <w:r>
        <w:rPr>
          <w:spacing w:val="-2"/>
        </w:rPr>
        <w:t xml:space="preserve"> </w:t>
      </w:r>
      <w:r>
        <w:t>in writing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 Special</w:t>
      </w:r>
      <w:r>
        <w:rPr>
          <w:spacing w:val="-4"/>
        </w:rPr>
        <w:t xml:space="preserve"> </w:t>
      </w:r>
      <w:r>
        <w:t>Meeting by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 xml:space="preserve">Secretary, together with the agenda for the meeting and of any resolutions which are to be proposed at the </w:t>
      </w:r>
      <w:r>
        <w:rPr>
          <w:spacing w:val="-2"/>
        </w:rPr>
        <w:t>meeting.</w:t>
      </w:r>
    </w:p>
    <w:p>
      <w:pPr>
        <w:pStyle w:val="5"/>
        <w:spacing w:before="120"/>
        <w:ind w:left="820" w:hanging="720"/>
      </w:pPr>
      <w:r>
        <w:t xml:space="preserve">The chairman at General and Special Meetings shall be the Class Chairman, or in his/her absence, an </w:t>
      </w:r>
      <w:r>
        <w:rPr>
          <w:i/>
        </w:rPr>
        <w:t xml:space="preserve">Officer </w:t>
      </w:r>
      <w:r>
        <w:t>elected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from the</w:t>
      </w:r>
      <w:r>
        <w:rPr>
          <w:spacing w:val="-3"/>
        </w:rPr>
        <w:t xml:space="preserve"> </w:t>
      </w:r>
      <w:r>
        <w:rPr>
          <w:i/>
        </w:rPr>
        <w:t>Officers</w:t>
      </w:r>
      <w:r>
        <w:rPr>
          <w:i/>
          <w:spacing w:val="-5"/>
        </w:rPr>
        <w:t xml:space="preserve"> </w:t>
      </w:r>
      <w:r>
        <w:t>present.</w:t>
      </w:r>
      <w:r>
        <w:rPr>
          <w:spacing w:val="40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neither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Chairman</w:t>
      </w:r>
      <w:r>
        <w:rPr>
          <w:spacing w:val="-1"/>
        </w:rPr>
        <w:t xml:space="preserve"> </w:t>
      </w:r>
      <w:r>
        <w:t>nor</w:t>
      </w:r>
      <w:r>
        <w:rPr>
          <w:spacing w:val="-2"/>
        </w:rPr>
        <w:t xml:space="preserve"> </w:t>
      </w:r>
      <w:r>
        <w:t xml:space="preserve">any </w:t>
      </w:r>
      <w:r>
        <w:rPr>
          <w:i/>
        </w:rPr>
        <w:t xml:space="preserve">Officers </w:t>
      </w:r>
      <w:r>
        <w:t>are present or accessible, the meeting shall elect a chairman.</w:t>
      </w:r>
    </w:p>
    <w:p>
      <w:pPr>
        <w:pStyle w:val="5"/>
        <w:spacing w:before="119"/>
        <w:ind w:left="820" w:right="170" w:hanging="720"/>
      </w:pPr>
      <w:r>
        <w:t>At any</w:t>
      </w:r>
      <w:r>
        <w:rPr>
          <w:spacing w:val="-1"/>
        </w:rPr>
        <w:t xml:space="preserve"> </w:t>
      </w:r>
      <w:r>
        <w:t>General or</w:t>
      </w:r>
      <w:r>
        <w:rPr>
          <w:spacing w:val="-6"/>
        </w:rPr>
        <w:t xml:space="preserve"> </w:t>
      </w:r>
      <w:r>
        <w:t>Special Meeting</w:t>
      </w:r>
      <w:r>
        <w:rPr>
          <w:spacing w:val="-5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resolutions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given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 xml:space="preserve">with these </w:t>
      </w:r>
      <w:r>
        <w:rPr>
          <w:i/>
        </w:rPr>
        <w:t xml:space="preserve">Regulations </w:t>
      </w:r>
      <w:r>
        <w:t>shall be proposed and no</w:t>
      </w:r>
      <w:r>
        <w:rPr>
          <w:spacing w:val="-1"/>
        </w:rPr>
        <w:t xml:space="preserve"> </w:t>
      </w:r>
      <w:r>
        <w:t>amendments thereto shall be permitted, unless the proposers of the resolution accept the amendment.</w:t>
      </w:r>
    </w:p>
    <w:p>
      <w:pPr>
        <w:pStyle w:val="5"/>
        <w:spacing w:before="120"/>
        <w:ind w:left="820" w:right="510" w:hanging="720"/>
      </w:pPr>
      <w:r>
        <w:t>In the</w:t>
      </w:r>
      <w:r>
        <w:rPr>
          <w:spacing w:val="-1"/>
        </w:rPr>
        <w:t xml:space="preserve"> </w:t>
      </w:r>
      <w:r>
        <w:t>event of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tied</w:t>
      </w:r>
      <w:r>
        <w:rPr>
          <w:spacing w:val="-4"/>
        </w:rPr>
        <w:t xml:space="preserve"> </w:t>
      </w:r>
      <w:r>
        <w:t>vote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chairman 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meeting</w:t>
      </w:r>
      <w:r>
        <w:rPr>
          <w:spacing w:val="-4"/>
        </w:rPr>
        <w:t xml:space="preserve"> </w:t>
      </w:r>
      <w:r>
        <w:t>shall have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casting</w:t>
      </w:r>
      <w:r>
        <w:rPr>
          <w:spacing w:val="-4"/>
        </w:rPr>
        <w:t xml:space="preserve"> </w:t>
      </w:r>
      <w:r>
        <w:t>vote</w:t>
      </w:r>
      <w:r>
        <w:rPr>
          <w:spacing w:val="-6"/>
        </w:rPr>
        <w:t xml:space="preserve"> </w:t>
      </w:r>
      <w:r>
        <w:t>in addition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his/her normal vote.</w:t>
      </w:r>
    </w:p>
    <w:p>
      <w:pPr>
        <w:spacing w:before="123" w:line="355" w:lineRule="auto"/>
        <w:ind w:left="100" w:right="3362"/>
      </w:pPr>
      <w:r>
        <w:t>Special resolutions shall be</w:t>
      </w:r>
      <w:r>
        <w:rPr>
          <w:spacing w:val="-1"/>
        </w:rPr>
        <w:t xml:space="preserve"> </w:t>
      </w:r>
      <w:r>
        <w:t>put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i/>
        </w:rPr>
        <w:t>Certificated Owner</w:t>
      </w:r>
      <w:r>
        <w:rPr>
          <w:i/>
          <w:spacing w:val="-3"/>
        </w:rPr>
        <w:t xml:space="preserve"> </w:t>
      </w:r>
      <w:r>
        <w:t>ballot. Ordinary</w:t>
      </w:r>
      <w:r>
        <w:rPr>
          <w:spacing w:val="-4"/>
        </w:rPr>
        <w:t xml:space="preserve"> </w:t>
      </w:r>
      <w:r>
        <w:t>resolutions</w:t>
      </w:r>
      <w:r>
        <w:rPr>
          <w:spacing w:val="-4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put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</w:rPr>
        <w:t>Owner</w:t>
      </w:r>
      <w:r>
        <w:rPr>
          <w:i/>
          <w:spacing w:val="-4"/>
        </w:rPr>
        <w:t xml:space="preserve"> </w:t>
      </w:r>
      <w:r>
        <w:rPr>
          <w:spacing w:val="-2"/>
        </w:rPr>
        <w:t>ballot.</w:t>
      </w:r>
    </w:p>
    <w:p>
      <w:pPr>
        <w:spacing w:line="248" w:lineRule="exact"/>
        <w:ind w:left="100"/>
      </w:pPr>
      <w:r>
        <w:t>All</w:t>
      </w:r>
      <w:r>
        <w:rPr>
          <w:spacing w:val="-1"/>
        </w:rPr>
        <w:t xml:space="preserve"> </w:t>
      </w:r>
      <w:r>
        <w:rPr>
          <w:i/>
        </w:rPr>
        <w:t>Registered</w:t>
      </w:r>
      <w:r>
        <w:rPr>
          <w:i/>
          <w:spacing w:val="-6"/>
        </w:rPr>
        <w:t xml:space="preserve"> </w:t>
      </w:r>
      <w:r>
        <w:rPr>
          <w:i/>
        </w:rPr>
        <w:t>Owners</w:t>
      </w:r>
      <w:r>
        <w:rPr>
          <w:i/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entitled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attend</w:t>
      </w:r>
      <w:r>
        <w:rPr>
          <w:spacing w:val="-1"/>
        </w:rPr>
        <w:t xml:space="preserve"> </w:t>
      </w:r>
      <w:r>
        <w:t>General or</w:t>
      </w:r>
      <w:r>
        <w:rPr>
          <w:spacing w:val="-3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rPr>
          <w:spacing w:val="-2"/>
        </w:rPr>
        <w:t>Meetings.</w:t>
      </w:r>
    </w:p>
    <w:p>
      <w:pPr>
        <w:pStyle w:val="5"/>
        <w:spacing w:before="9"/>
        <w:ind w:firstLine="0"/>
        <w:rPr>
          <w:sz w:val="27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t xml:space="preserve">IOM NCA </w:t>
      </w:r>
      <w:r>
        <w:rPr>
          <w:spacing w:val="-2"/>
        </w:rPr>
        <w:t>OFFICERS</w:t>
      </w:r>
    </w:p>
    <w:p>
      <w:pPr>
        <w:pStyle w:val="2"/>
        <w:tabs>
          <w:tab w:val="left" w:pos="820"/>
        </w:tabs>
      </w:pPr>
    </w:p>
    <w:p>
      <w:pPr>
        <w:pStyle w:val="9"/>
        <w:numPr>
          <w:ilvl w:val="0"/>
          <w:numId w:val="4"/>
        </w:numPr>
        <w:tabs>
          <w:tab w:val="left" w:pos="460"/>
        </w:tabs>
        <w:spacing w:before="3"/>
      </w:pPr>
      <w:r>
        <w:t>Officers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elected</w:t>
      </w:r>
      <w:r>
        <w:rPr>
          <w:spacing w:val="-2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annual</w:t>
      </w:r>
      <w:r>
        <w:rPr>
          <w:spacing w:val="-5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Meeting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rPr>
          <w:spacing w:val="-2"/>
        </w:rPr>
        <w:t>given.</w:t>
      </w:r>
    </w:p>
    <w:p>
      <w:pPr>
        <w:pStyle w:val="9"/>
        <w:numPr>
          <w:ilvl w:val="0"/>
          <w:numId w:val="4"/>
        </w:numPr>
        <w:tabs>
          <w:tab w:val="left" w:pos="460"/>
        </w:tabs>
        <w:spacing w:before="2"/>
      </w:pPr>
      <w:r>
        <w:rPr>
          <w:i/>
        </w:rPr>
        <w:t>Officers</w:t>
      </w:r>
      <w:r>
        <w:rPr>
          <w:i/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nominated</w:t>
      </w:r>
      <w:r>
        <w:rPr>
          <w:spacing w:val="-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positions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Owners</w:t>
      </w:r>
      <w:r>
        <w:rPr>
          <w:spacing w:val="-2"/>
        </w:rPr>
        <w:t>.</w:t>
      </w:r>
    </w:p>
    <w:p>
      <w:p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9"/>
        <w:numPr>
          <w:ilvl w:val="0"/>
          <w:numId w:val="4"/>
        </w:numPr>
        <w:tabs>
          <w:tab w:val="left" w:pos="460"/>
        </w:tabs>
        <w:spacing w:before="83" w:line="237" w:lineRule="auto"/>
        <w:ind w:right="237"/>
      </w:pPr>
      <w:r>
        <w:t>Nominations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Officers</w:t>
      </w:r>
      <w:r>
        <w:rPr>
          <w:i/>
          <w:spacing w:val="-5"/>
        </w:rPr>
        <w:t xml:space="preserve"> </w:t>
      </w:r>
      <w:r>
        <w:t>standing</w:t>
      </w:r>
      <w:r>
        <w:rPr>
          <w:spacing w:val="-6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election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 ten weeks before the meeting at which the election is to take place.</w:t>
      </w:r>
    </w:p>
    <w:p>
      <w:pPr>
        <w:pStyle w:val="9"/>
        <w:numPr>
          <w:ilvl w:val="0"/>
          <w:numId w:val="4"/>
        </w:numPr>
        <w:tabs>
          <w:tab w:val="left" w:pos="460"/>
        </w:tabs>
        <w:spacing w:before="1"/>
      </w:pPr>
      <w:r>
        <w:t xml:space="preserve">All </w:t>
      </w:r>
      <w:r>
        <w:rPr>
          <w:i/>
        </w:rPr>
        <w:t xml:space="preserve">Officers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elected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term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rPr>
          <w:spacing w:val="-4"/>
        </w:rPr>
        <w:t>year.</w:t>
      </w:r>
    </w:p>
    <w:p>
      <w:pPr>
        <w:pStyle w:val="9"/>
        <w:numPr>
          <w:ilvl w:val="0"/>
          <w:numId w:val="4"/>
        </w:numPr>
        <w:tabs>
          <w:tab w:val="left" w:pos="460"/>
        </w:tabs>
        <w:spacing w:before="1"/>
      </w:pPr>
      <w:r>
        <w:t xml:space="preserve">All </w:t>
      </w:r>
      <w:r>
        <w:rPr>
          <w:i/>
        </w:rPr>
        <w:t xml:space="preserve">Officers </w:t>
      </w:r>
      <w:r>
        <w:t>shall</w:t>
      </w:r>
      <w:r>
        <w:rPr>
          <w:spacing w:val="-4"/>
        </w:rPr>
        <w:t xml:space="preserve"> </w:t>
      </w:r>
      <w:r>
        <w:t>retire</w:t>
      </w:r>
      <w:r>
        <w:rPr>
          <w:spacing w:val="-2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expiry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term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office.</w:t>
      </w:r>
    </w:p>
    <w:p>
      <w:pPr>
        <w:pStyle w:val="9"/>
        <w:numPr>
          <w:ilvl w:val="0"/>
          <w:numId w:val="4"/>
        </w:numPr>
        <w:tabs>
          <w:tab w:val="left" w:pos="460"/>
        </w:tabs>
        <w:spacing w:before="4" w:line="237" w:lineRule="auto"/>
        <w:ind w:right="323"/>
      </w:pPr>
      <w:r>
        <w:t>Any</w:t>
      </w:r>
      <w:r>
        <w:rPr>
          <w:spacing w:val="-1"/>
        </w:rPr>
        <w:t xml:space="preserve"> </w:t>
      </w:r>
      <w:r>
        <w:t>retiring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eligible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re-election</w:t>
      </w:r>
      <w:r>
        <w:rPr>
          <w:spacing w:val="-1"/>
        </w:rPr>
        <w:t xml:space="preserve"> </w:t>
      </w:r>
      <w:r>
        <w:t>provided</w:t>
      </w:r>
      <w:r>
        <w:rPr>
          <w:spacing w:val="-1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he/she</w:t>
      </w:r>
      <w:r>
        <w:rPr>
          <w:spacing w:val="-3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served</w:t>
      </w:r>
      <w:r>
        <w:rPr>
          <w:spacing w:val="-1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6 consecutive years in that office.</w:t>
      </w:r>
      <w:r>
        <w:rPr>
          <w:spacing w:val="40"/>
        </w:rPr>
        <w:t xml:space="preserve"> </w:t>
      </w:r>
      <w:r>
        <w:t xml:space="preserve">An </w:t>
      </w:r>
      <w:r>
        <w:rPr>
          <w:i/>
        </w:rPr>
        <w:t xml:space="preserve">Officer </w:t>
      </w:r>
      <w:r>
        <w:t>standing for re-election shall not vote for himself.</w:t>
      </w:r>
    </w:p>
    <w:p>
      <w:pPr>
        <w:pStyle w:val="9"/>
        <w:numPr>
          <w:ilvl w:val="0"/>
          <w:numId w:val="4"/>
        </w:numPr>
        <w:tabs>
          <w:tab w:val="left" w:pos="460"/>
        </w:tabs>
        <w:spacing w:before="1"/>
        <w:ind w:right="631"/>
      </w:pPr>
      <w:r>
        <w:t>A person who is a member of, employed by, or in any way has an interest in a commercial undertaking</w:t>
      </w:r>
      <w:r>
        <w:rPr>
          <w:spacing w:val="-2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elected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i/>
        </w:rPr>
        <w:t>Officer</w:t>
      </w:r>
      <w:r>
        <w:t>, provided</w:t>
      </w:r>
      <w:r>
        <w:rPr>
          <w:spacing w:val="-2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 xml:space="preserve">is declared in writing to the IOM NCA for SGP </w:t>
      </w:r>
      <w:r>
        <w:rPr>
          <w:i/>
        </w:rPr>
        <w:t xml:space="preserve">Management Committee </w:t>
      </w:r>
      <w:r>
        <w:t>prior to election.</w:t>
      </w:r>
    </w:p>
    <w:p>
      <w:pPr>
        <w:pStyle w:val="9"/>
        <w:numPr>
          <w:ilvl w:val="0"/>
          <w:numId w:val="4"/>
        </w:numPr>
        <w:tabs>
          <w:tab w:val="left" w:pos="460"/>
        </w:tabs>
        <w:ind w:right="292"/>
      </w:pPr>
      <w:r>
        <w:t>An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who</w:t>
      </w:r>
      <w:r>
        <w:rPr>
          <w:spacing w:val="-5"/>
        </w:rPr>
        <w:t xml:space="preserve"> </w:t>
      </w:r>
      <w:r>
        <w:t>becomes a</w:t>
      </w:r>
      <w:r>
        <w:rPr>
          <w:spacing w:val="-7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of,</w:t>
      </w:r>
      <w:r>
        <w:rPr>
          <w:spacing w:val="-3"/>
        </w:rPr>
        <w:t xml:space="preserve"> </w:t>
      </w:r>
      <w:r>
        <w:t>becomes employed</w:t>
      </w:r>
      <w:r>
        <w:rPr>
          <w:spacing w:val="-1"/>
        </w:rPr>
        <w:t xml:space="preserve"> </w:t>
      </w:r>
      <w:r>
        <w:t>by,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obtains</w:t>
      </w:r>
      <w:r>
        <w:rPr>
          <w:spacing w:val="-4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interest in</w:t>
      </w:r>
      <w:r>
        <w:rPr>
          <w:spacing w:val="-1"/>
        </w:rPr>
        <w:t xml:space="preserve"> </w:t>
      </w:r>
      <w:r>
        <w:t xml:space="preserve">a commercial undertaking involved with the IOM Class shall immediately declare such interest in writing to the IOM NCA for SGP </w:t>
      </w:r>
      <w:r>
        <w:rPr>
          <w:i/>
        </w:rPr>
        <w:t>Management Committee</w:t>
      </w:r>
      <w:r>
        <w:t>.</w:t>
      </w:r>
    </w:p>
    <w:p>
      <w:pPr>
        <w:pStyle w:val="9"/>
        <w:numPr>
          <w:ilvl w:val="0"/>
          <w:numId w:val="4"/>
        </w:numPr>
        <w:tabs>
          <w:tab w:val="left" w:pos="460"/>
        </w:tabs>
        <w:spacing w:line="252" w:lineRule="exact"/>
      </w:pPr>
      <w:r>
        <w:t>An</w:t>
      </w:r>
      <w:r>
        <w:rPr>
          <w:spacing w:val="-1"/>
        </w:rPr>
        <w:t xml:space="preserve"> </w:t>
      </w:r>
      <w:r>
        <w:rPr>
          <w:i/>
        </w:rPr>
        <w:t xml:space="preserve">Officer </w:t>
      </w:r>
      <w:r>
        <w:t>and</w:t>
      </w:r>
      <w:r>
        <w:rPr>
          <w:spacing w:val="-5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NCA</w:t>
      </w:r>
      <w:r>
        <w:rPr>
          <w:spacing w:val="-6"/>
        </w:rPr>
        <w:t xml:space="preserve"> </w:t>
      </w:r>
      <w:r>
        <w:t>Sub-committee</w:t>
      </w:r>
      <w:r>
        <w:rPr>
          <w:spacing w:val="-8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confirm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ability</w:t>
      </w:r>
      <w:r>
        <w:rPr>
          <w:spacing w:val="-6"/>
        </w:rPr>
        <w:t xml:space="preserve"> </w:t>
      </w:r>
      <w:r>
        <w:t>to participate</w:t>
      </w:r>
      <w:r>
        <w:rPr>
          <w:spacing w:val="-7"/>
        </w:rPr>
        <w:t xml:space="preserve"> </w:t>
      </w:r>
      <w:r>
        <w:rPr>
          <w:spacing w:val="-5"/>
        </w:rPr>
        <w:t>in</w:t>
      </w:r>
    </w:p>
    <w:p>
      <w:pPr>
        <w:spacing w:before="1"/>
        <w:ind w:left="460"/>
        <w:rPr>
          <w:spacing w:val="-2"/>
        </w:rPr>
      </w:pP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Sub-committee</w:t>
      </w:r>
      <w:r>
        <w:rPr>
          <w:spacing w:val="-8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conducted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communications</w:t>
      </w:r>
      <w:r>
        <w:rPr>
          <w:spacing w:val="-2"/>
        </w:rPr>
        <w:t>.</w:t>
      </w:r>
    </w:p>
    <w:p>
      <w:pPr>
        <w:spacing w:before="1"/>
        <w:ind w:left="460"/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 w:line="275" w:lineRule="exact"/>
      </w:pPr>
      <w:r>
        <w:t>THE</w:t>
      </w:r>
      <w:r>
        <w:rPr>
          <w:spacing w:val="-5"/>
        </w:rPr>
        <w:t xml:space="preserve"> </w:t>
      </w:r>
      <w:r>
        <w:t xml:space="preserve">MANAGEMENT </w:t>
      </w:r>
      <w:r>
        <w:rPr>
          <w:spacing w:val="-2"/>
        </w:rPr>
        <w:t>COMMITTEE</w:t>
      </w:r>
    </w:p>
    <w:p>
      <w:pPr>
        <w:pStyle w:val="2"/>
        <w:tabs>
          <w:tab w:val="left" w:pos="820"/>
        </w:tabs>
        <w:spacing w:before="1" w:line="275" w:lineRule="exact"/>
        <w:ind w:left="0" w:firstLine="0"/>
      </w:pPr>
    </w:p>
    <w:p>
      <w:pPr>
        <w:pStyle w:val="9"/>
        <w:numPr>
          <w:ilvl w:val="0"/>
          <w:numId w:val="5"/>
        </w:numPr>
        <w:tabs>
          <w:tab w:val="left" w:pos="460"/>
        </w:tabs>
        <w:ind w:right="292"/>
        <w:jc w:val="both"/>
      </w:pPr>
      <w:r>
        <w:t>The</w:t>
      </w:r>
      <w:r>
        <w:rPr>
          <w:spacing w:val="-4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co-opt</w:t>
      </w:r>
      <w:r>
        <w:rPr>
          <w:spacing w:val="-6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i/>
        </w:rPr>
        <w:t>Registered</w:t>
      </w:r>
      <w:r>
        <w:rPr>
          <w:i/>
          <w:spacing w:val="-2"/>
        </w:rPr>
        <w:t xml:space="preserve"> </w:t>
      </w:r>
      <w:r>
        <w:rPr>
          <w:i/>
        </w:rPr>
        <w:t>Owner</w:t>
      </w:r>
      <w:r>
        <w:rPr>
          <w:i/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fill</w:t>
      </w:r>
      <w:r>
        <w:rPr>
          <w:spacing w:val="-1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vacancy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arises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the </w:t>
      </w:r>
      <w:r>
        <w:rPr>
          <w:i/>
        </w:rPr>
        <w:t>Management Committee</w:t>
      </w:r>
      <w:r>
        <w:t>.</w:t>
      </w:r>
      <w:r>
        <w:rPr>
          <w:spacing w:val="40"/>
        </w:rPr>
        <w:t xml:space="preserve"> </w:t>
      </w:r>
      <w:r>
        <w:t>Such person</w:t>
      </w:r>
      <w:r>
        <w:rPr>
          <w:spacing w:val="-5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remain in</w:t>
      </w:r>
      <w:r>
        <w:rPr>
          <w:spacing w:val="-9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until the</w:t>
      </w:r>
      <w:r>
        <w:rPr>
          <w:spacing w:val="-2"/>
        </w:rPr>
        <w:t xml:space="preserve"> </w:t>
      </w:r>
      <w:r>
        <w:t>next annual</w:t>
      </w:r>
      <w:r>
        <w:rPr>
          <w:spacing w:val="-4"/>
        </w:rPr>
        <w:t xml:space="preserve"> </w:t>
      </w:r>
      <w:r>
        <w:t xml:space="preserve">General Meeting and shall act as an </w:t>
      </w:r>
      <w:r>
        <w:rPr>
          <w:i/>
        </w:rPr>
        <w:t xml:space="preserve">Officer </w:t>
      </w:r>
      <w:r>
        <w:t>for the duration of their office.</w:t>
      </w:r>
    </w:p>
    <w:p>
      <w:pPr>
        <w:pStyle w:val="9"/>
        <w:numPr>
          <w:ilvl w:val="0"/>
          <w:numId w:val="5"/>
        </w:numPr>
        <w:tabs>
          <w:tab w:val="left" w:pos="460"/>
        </w:tabs>
        <w:ind w:right="237"/>
        <w:jc w:val="both"/>
      </w:pPr>
      <w:r>
        <w:t>The</w:t>
      </w:r>
      <w:r>
        <w:rPr>
          <w:spacing w:val="-4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delegate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rPr>
          <w:i/>
        </w:rPr>
        <w:t>Officers</w:t>
      </w:r>
      <w:r>
        <w:rPr>
          <w:i/>
          <w:spacing w:val="-1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powers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duties as it shall determine for special purposes for a limited period.</w:t>
      </w:r>
    </w:p>
    <w:p>
      <w:pPr>
        <w:pStyle w:val="9"/>
        <w:numPr>
          <w:ilvl w:val="0"/>
          <w:numId w:val="5"/>
        </w:numPr>
        <w:tabs>
          <w:tab w:val="left" w:pos="460"/>
        </w:tabs>
        <w:spacing w:before="3" w:line="237" w:lineRule="auto"/>
        <w:ind w:right="460"/>
      </w:pPr>
      <w:r>
        <w:t>The</w:t>
      </w:r>
      <w:r>
        <w:rPr>
          <w:spacing w:val="-4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Secretary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give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least</w:t>
      </w:r>
      <w:r>
        <w:rPr>
          <w:spacing w:val="-5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weeks</w:t>
      </w:r>
      <w:r>
        <w:rPr>
          <w:spacing w:val="-1"/>
        </w:rPr>
        <w:t>’</w:t>
      </w:r>
      <w:r>
        <w:t xml:space="preserve"> notice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 xml:space="preserve">Committee, unless 75% of the </w:t>
      </w:r>
      <w:r>
        <w:rPr>
          <w:i/>
        </w:rPr>
        <w:t xml:space="preserve">Management Committee </w:t>
      </w:r>
      <w:r>
        <w:t>give their prior consent to a reduced notice period.</w:t>
      </w:r>
    </w:p>
    <w:p>
      <w:pPr>
        <w:pStyle w:val="9"/>
        <w:numPr>
          <w:ilvl w:val="0"/>
          <w:numId w:val="5"/>
        </w:numPr>
        <w:tabs>
          <w:tab w:val="left" w:pos="460"/>
        </w:tabs>
        <w:spacing w:before="1"/>
        <w:ind w:right="569"/>
      </w:pPr>
      <w:r>
        <w:t>A</w:t>
      </w:r>
      <w:r>
        <w:rPr>
          <w:spacing w:val="-1"/>
        </w:rPr>
        <w:t xml:space="preserve"> </w:t>
      </w:r>
      <w:r>
        <w:t>quorum for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Management Committee</w:t>
      </w:r>
      <w:r>
        <w:rPr>
          <w:i/>
          <w:spacing w:val="-2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 60%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 xml:space="preserve">Management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>
      <w:pPr>
        <w:pStyle w:val="9"/>
        <w:numPr>
          <w:ilvl w:val="0"/>
          <w:numId w:val="5"/>
        </w:numPr>
        <w:tabs>
          <w:tab w:val="left" w:pos="460"/>
        </w:tabs>
        <w:ind w:right="208"/>
      </w:pP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Chairman</w:t>
      </w:r>
      <w:r>
        <w:rPr>
          <w:spacing w:val="-6"/>
        </w:rPr>
        <w:t xml:space="preserve"> </w:t>
      </w:r>
      <w:r>
        <w:t>shall chair</w:t>
      </w:r>
      <w:r>
        <w:rPr>
          <w:spacing w:val="-2"/>
        </w:rPr>
        <w:t xml:space="preserve"> </w:t>
      </w:r>
      <w:r>
        <w:t>all meetings at</w:t>
      </w:r>
      <w:r>
        <w:rPr>
          <w:spacing w:val="-5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he/she</w:t>
      </w:r>
      <w:r>
        <w:rPr>
          <w:spacing w:val="-3"/>
        </w:rPr>
        <w:t xml:space="preserve"> </w:t>
      </w:r>
      <w:r>
        <w:t>is present.</w:t>
      </w:r>
      <w:r>
        <w:rPr>
          <w:spacing w:val="40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meetings where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 xml:space="preserve">Class Chairman is not present an </w:t>
      </w:r>
      <w:r>
        <w:rPr>
          <w:i/>
        </w:rPr>
        <w:t xml:space="preserve">Officer </w:t>
      </w:r>
      <w:r>
        <w:t xml:space="preserve">shall chair, elected by the meeting from the </w:t>
      </w:r>
      <w:r>
        <w:rPr>
          <w:i/>
        </w:rPr>
        <w:t xml:space="preserve">Officers </w:t>
      </w:r>
      <w:r>
        <w:t>present.</w:t>
      </w:r>
    </w:p>
    <w:p>
      <w:pPr>
        <w:pStyle w:val="9"/>
        <w:numPr>
          <w:ilvl w:val="0"/>
          <w:numId w:val="5"/>
        </w:numPr>
        <w:tabs>
          <w:tab w:val="left" w:pos="460"/>
        </w:tabs>
        <w:spacing w:before="1"/>
        <w:ind w:right="434"/>
      </w:pPr>
      <w:r>
        <w:t xml:space="preserve">Resolutions at </w:t>
      </w:r>
      <w:r>
        <w:rPr>
          <w:i/>
        </w:rPr>
        <w:t xml:space="preserve">Management Committee </w:t>
      </w:r>
      <w:r>
        <w:t>meetings shall be passed by a simple majority of the Committee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voting, except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meeting’s</w:t>
      </w:r>
      <w:r>
        <w:rPr>
          <w:spacing w:val="-1"/>
        </w:rPr>
        <w:t xml:space="preserve"> </w:t>
      </w:r>
      <w:r>
        <w:t>chairman</w:t>
      </w:r>
      <w:r>
        <w:rPr>
          <w:spacing w:val="-2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casting vote in the event of a tie vote.</w:t>
      </w:r>
    </w:p>
    <w:p>
      <w:pPr>
        <w:pStyle w:val="9"/>
        <w:numPr>
          <w:ilvl w:val="0"/>
          <w:numId w:val="5"/>
        </w:numPr>
        <w:tabs>
          <w:tab w:val="left" w:pos="460"/>
        </w:tabs>
        <w:ind w:right="779"/>
      </w:pPr>
      <w:r>
        <w:t>The</w:t>
      </w:r>
      <w:r>
        <w:rPr>
          <w:spacing w:val="-4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authorised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hold</w:t>
      </w:r>
      <w:r>
        <w:rPr>
          <w:spacing w:val="-7"/>
        </w:rPr>
        <w:t xml:space="preserve"> </w:t>
      </w:r>
      <w:r>
        <w:t>meetings</w:t>
      </w:r>
      <w:r>
        <w:rPr>
          <w:spacing w:val="-1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rPr>
          <w:i/>
        </w:rPr>
        <w:t>electronic</w:t>
      </w:r>
      <w:r>
        <w:rPr>
          <w:i/>
          <w:spacing w:val="-4"/>
        </w:rPr>
        <w:t xml:space="preserve"> </w:t>
      </w:r>
      <w:r>
        <w:rPr>
          <w:i/>
        </w:rPr>
        <w:t>communication</w:t>
      </w:r>
      <w:r>
        <w:rPr>
          <w:i/>
          <w:spacing w:val="-2"/>
        </w:rPr>
        <w:t xml:space="preserve"> </w:t>
      </w:r>
      <w:r>
        <w:t>only providing all participants can participate in all communications.</w:t>
      </w:r>
    </w:p>
    <w:p>
      <w:pPr>
        <w:pStyle w:val="5"/>
        <w:spacing w:before="10"/>
        <w:ind w:firstLine="0"/>
        <w:rPr>
          <w:sz w:val="21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t>OFFICER</w:t>
      </w:r>
      <w:r>
        <w:rPr>
          <w:spacing w:val="-1"/>
        </w:rPr>
        <w:t xml:space="preserve"> </w:t>
      </w:r>
      <w:r>
        <w:t>ROLES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>RESPONSIBILITIES</w:t>
      </w:r>
    </w:p>
    <w:p>
      <w:pPr>
        <w:pStyle w:val="5"/>
        <w:spacing w:before="123"/>
        <w:ind w:left="100" w:right="134" w:firstLine="0"/>
        <w:jc w:val="both"/>
      </w:pPr>
      <w:r>
        <w:t>[Associate</w:t>
      </w:r>
      <w:r>
        <w:rPr>
          <w:spacing w:val="-1"/>
        </w:rPr>
        <w:t xml:space="preserve"> </w:t>
      </w:r>
      <w:r>
        <w:t>each distinguishable</w:t>
      </w:r>
      <w:r>
        <w:rPr>
          <w:spacing w:val="-1"/>
        </w:rPr>
        <w:t xml:space="preserve"> </w:t>
      </w:r>
      <w:r>
        <w:t>NCA</w:t>
      </w:r>
      <w:r>
        <w:rPr>
          <w:spacing w:val="-5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here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or other 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Officers listed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Constitution. A larger NCA may</w:t>
      </w:r>
      <w:r>
        <w:rPr>
          <w:spacing w:val="-4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 expand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roles,</w:t>
      </w:r>
      <w:r>
        <w:rPr>
          <w:spacing w:val="-1"/>
        </w:rPr>
        <w:t xml:space="preserve"> </w:t>
      </w:r>
      <w:r>
        <w:t>while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smaller NCA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 delete</w:t>
      </w:r>
      <w:r>
        <w:rPr>
          <w:spacing w:val="-6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them. Note that Certification Authority powers should be appropriately delegated from the MNA.]</w:t>
      </w:r>
    </w:p>
    <w:p>
      <w:pPr>
        <w:pStyle w:val="5"/>
        <w:ind w:firstLine="0"/>
        <w:rPr>
          <w:sz w:val="24"/>
        </w:rPr>
      </w:pPr>
    </w:p>
    <w:p>
      <w:pPr>
        <w:pStyle w:val="9"/>
        <w:numPr>
          <w:ilvl w:val="0"/>
          <w:numId w:val="6"/>
        </w:numPr>
        <w:tabs>
          <w:tab w:val="left" w:pos="460"/>
        </w:tabs>
        <w:spacing w:before="213"/>
        <w:ind w:right="398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SGP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Class is the role of the [Class Technical Officer].</w:t>
      </w:r>
      <w:r>
        <w:rPr>
          <w:spacing w:val="40"/>
        </w:rPr>
        <w:t xml:space="preserve"> </w:t>
      </w:r>
      <w:r>
        <w:t>This role may involve, but is not limited to:</w:t>
      </w:r>
    </w:p>
    <w:p>
      <w:pPr>
        <w:pStyle w:val="5"/>
        <w:spacing w:before="1"/>
        <w:ind w:firstLine="0"/>
        <w:rPr>
          <w:sz w:val="19"/>
        </w:rPr>
      </w:pP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line="269" w:lineRule="exact"/>
      </w:pPr>
      <w:r>
        <w:t>Assisting</w:t>
      </w:r>
      <w:r>
        <w:rPr>
          <w:spacing w:val="-9"/>
        </w:rPr>
        <w:t xml:space="preserve"> </w:t>
      </w:r>
      <w:r>
        <w:t>builders and</w:t>
      </w:r>
      <w:r>
        <w:rPr>
          <w:spacing w:val="-2"/>
        </w:rPr>
        <w:t xml:space="preserve"> </w:t>
      </w:r>
      <w:r>
        <w:t>suppliers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IOM</w:t>
      </w:r>
      <w:r>
        <w:rPr>
          <w:i/>
          <w:spacing w:val="-7"/>
        </w:rPr>
        <w:t xml:space="preserve"> </w:t>
      </w:r>
      <w:r>
        <w:rPr>
          <w:i/>
        </w:rPr>
        <w:t xml:space="preserve">Class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before="4" w:line="235" w:lineRule="auto"/>
        <w:ind w:right="122"/>
      </w:pPr>
      <w:r>
        <w:t>Consulting</w:t>
      </w:r>
      <w:r>
        <w:rPr>
          <w:spacing w:val="-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builders and</w:t>
      </w:r>
      <w:r>
        <w:rPr>
          <w:spacing w:val="-6"/>
        </w:rPr>
        <w:t xml:space="preserve"> </w:t>
      </w:r>
      <w:r>
        <w:t>suppliers on</w:t>
      </w:r>
      <w:r>
        <w:rPr>
          <w:spacing w:val="-6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development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Boat</w:t>
      </w:r>
      <w:r>
        <w:t>, equipment,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7"/>
        </w:rPr>
        <w:t xml:space="preserve"> </w:t>
      </w:r>
      <w:r>
        <w:rPr>
          <w:i/>
        </w:rPr>
        <w:t xml:space="preserve">Class Rules </w:t>
      </w:r>
      <w:r>
        <w:t>deemed to be desirable as a result of sailing experience.</w:t>
      </w: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before="2"/>
        <w:ind w:right="803"/>
      </w:pPr>
      <w:r>
        <w:t>Helping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Boat</w:t>
      </w:r>
      <w:r>
        <w:t>s used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IOM events</w:t>
      </w:r>
      <w:r>
        <w:rPr>
          <w:spacing w:val="-5"/>
        </w:rPr>
        <w:t xml:space="preserve"> </w:t>
      </w:r>
      <w:r>
        <w:t>comply</w:t>
      </w:r>
      <w:r>
        <w:rPr>
          <w:spacing w:val="-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2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</w:rPr>
        <w:t xml:space="preserve">Rules </w:t>
      </w:r>
      <w:r>
        <w:t>by providing technical assistance as required to the organising authority.</w:t>
      </w: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before="1" w:line="269" w:lineRule="exact"/>
      </w:pPr>
      <w:r>
        <w:t>Recommending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licensing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builders and</w:t>
      </w:r>
      <w:r>
        <w:rPr>
          <w:spacing w:val="-4"/>
        </w:rPr>
        <w:t xml:space="preserve"> </w:t>
      </w:r>
      <w:r>
        <w:rPr>
          <w:spacing w:val="-2"/>
        </w:rPr>
        <w:t>suppliers.</w:t>
      </w: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line="269" w:lineRule="exact"/>
      </w:pPr>
      <w:r>
        <w:t>Recommending</w:t>
      </w:r>
      <w:r>
        <w:rPr>
          <w:spacing w:val="-1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request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interpretation 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>
      <w:pPr>
        <w:spacing w:line="269" w:lineRule="exact"/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before="79"/>
        <w:ind w:right="391"/>
      </w:pPr>
      <w:r>
        <w:t>Considering</w:t>
      </w:r>
      <w:r>
        <w:rPr>
          <w:spacing w:val="-5"/>
        </w:rPr>
        <w:t xml:space="preserve"> </w:t>
      </w:r>
      <w:r>
        <w:t>and advising on</w:t>
      </w:r>
      <w:r>
        <w:rPr>
          <w:spacing w:val="-5"/>
        </w:rPr>
        <w:t xml:space="preserve"> </w:t>
      </w:r>
      <w:r>
        <w:t>any change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6"/>
        </w:rPr>
        <w:t xml:space="preserve"> </w:t>
      </w:r>
      <w:r>
        <w:rPr>
          <w:i/>
        </w:rPr>
        <w:t>Class Rules</w:t>
      </w:r>
      <w:r>
        <w:rPr>
          <w:i/>
          <w:spacing w:val="-4"/>
        </w:rPr>
        <w:t xml:space="preserve"> </w:t>
      </w:r>
      <w:r>
        <w:t>proposed by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 xml:space="preserve">Management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>
      <w:pPr>
        <w:pStyle w:val="9"/>
        <w:numPr>
          <w:ilvl w:val="1"/>
          <w:numId w:val="6"/>
        </w:numPr>
        <w:tabs>
          <w:tab w:val="left" w:pos="819"/>
          <w:tab w:val="left" w:pos="820"/>
        </w:tabs>
        <w:spacing w:before="1"/>
      </w:pPr>
      <w:r>
        <w:t>Proposing</w:t>
      </w:r>
      <w:r>
        <w:rPr>
          <w:spacing w:val="-8"/>
        </w:rPr>
        <w:t xml:space="preserve"> </w:t>
      </w:r>
      <w:r>
        <w:t>any suggestion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change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9"/>
        </w:rPr>
        <w:t xml:space="preserve"> </w:t>
      </w:r>
      <w:r>
        <w:rPr>
          <w:i/>
        </w:rPr>
        <w:t>Rules</w:t>
      </w:r>
      <w:r>
        <w:rPr>
          <w:i/>
          <w:spacing w:val="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Management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Committee</w:t>
      </w:r>
      <w:r>
        <w:rPr>
          <w:spacing w:val="-2"/>
        </w:rPr>
        <w:t>.</w:t>
      </w:r>
    </w:p>
    <w:p>
      <w:pPr>
        <w:pStyle w:val="9"/>
        <w:numPr>
          <w:ilvl w:val="0"/>
          <w:numId w:val="6"/>
        </w:numPr>
        <w:tabs>
          <w:tab w:val="left" w:pos="460"/>
        </w:tabs>
        <w:spacing w:before="191"/>
        <w:ind w:right="208"/>
      </w:pPr>
      <w:r>
        <w:t>Acting as 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Certification Authority</w:t>
      </w:r>
      <w:r>
        <w:rPr>
          <w:spacing w:val="-5"/>
        </w:rPr>
        <w:t xml:space="preserve"> </w:t>
      </w:r>
      <w:r>
        <w:t>in SGP is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[Class</w:t>
      </w:r>
      <w:r>
        <w:rPr>
          <w:spacing w:val="-4"/>
        </w:rPr>
        <w:t xml:space="preserve"> </w:t>
      </w:r>
      <w:r>
        <w:t>Registrar].</w:t>
      </w:r>
      <w:r>
        <w:rPr>
          <w:spacing w:val="40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role</w:t>
      </w:r>
      <w:r>
        <w:rPr>
          <w:spacing w:val="-7"/>
        </w:rPr>
        <w:t xml:space="preserve"> </w:t>
      </w:r>
      <w:r>
        <w:t>may involve but is not limited to: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before="2"/>
        <w:ind w:left="1540" w:right="897"/>
      </w:pPr>
      <w:r>
        <w:t>Ensuring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measurement</w:t>
      </w:r>
      <w:r>
        <w:rPr>
          <w:spacing w:val="-2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correctly</w:t>
      </w:r>
      <w:r>
        <w:rPr>
          <w:spacing w:val="-3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issuing</w:t>
      </w:r>
      <w:r>
        <w:rPr>
          <w:spacing w:val="-3"/>
        </w:rPr>
        <w:t xml:space="preserve"> </w:t>
      </w:r>
      <w:r>
        <w:t>a measurement certificate.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5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measurement</w:t>
      </w:r>
      <w:r>
        <w:rPr>
          <w:spacing w:val="1"/>
        </w:rPr>
        <w:t xml:space="preserve"> </w:t>
      </w:r>
      <w:r>
        <w:rPr>
          <w:spacing w:val="-2"/>
        </w:rPr>
        <w:t>forms.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ind w:left="1540" w:right="780"/>
      </w:pPr>
      <w:r>
        <w:t>Determining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schedule</w:t>
      </w:r>
      <w:r>
        <w:rPr>
          <w:spacing w:val="-10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fees</w:t>
      </w:r>
      <w:r>
        <w:rPr>
          <w:spacing w:val="-2"/>
        </w:rPr>
        <w:t xml:space="preserve"> </w:t>
      </w:r>
      <w:r>
        <w:t>payable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hull</w:t>
      </w:r>
      <w:r>
        <w:rPr>
          <w:spacing w:val="-2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registration</w:t>
      </w:r>
      <w:r>
        <w:rPr>
          <w:spacing w:val="-3"/>
        </w:rPr>
        <w:t xml:space="preserve"> </w:t>
      </w:r>
      <w:r>
        <w:t>and/or</w:t>
      </w:r>
      <w:r>
        <w:rPr>
          <w:spacing w:val="-4"/>
        </w:rPr>
        <w:t xml:space="preserve"> </w:t>
      </w:r>
      <w:r>
        <w:t xml:space="preserve">boat </w:t>
      </w:r>
      <w:r>
        <w:rPr>
          <w:spacing w:val="-2"/>
        </w:rPr>
        <w:t>certification.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Issuing</w:t>
      </w:r>
      <w:r>
        <w:rPr>
          <w:spacing w:val="-2"/>
        </w:rPr>
        <w:t xml:space="preserve"> </w:t>
      </w:r>
      <w:r>
        <w:t>hull numbers in</w:t>
      </w:r>
      <w:r>
        <w:rPr>
          <w:spacing w:val="-6"/>
        </w:rPr>
        <w:t xml:space="preserve"> </w:t>
      </w:r>
      <w:r>
        <w:t>accordance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IOM</w:t>
      </w:r>
      <w:r>
        <w:rPr>
          <w:i/>
          <w:spacing w:val="-6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Rules</w:t>
      </w:r>
      <w:r>
        <w:rPr>
          <w:spacing w:val="-2"/>
        </w:rPr>
        <w:t>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hull</w:t>
      </w:r>
      <w:r>
        <w:rPr>
          <w:spacing w:val="-5"/>
        </w:rPr>
        <w:t xml:space="preserve"> </w:t>
      </w:r>
      <w:r>
        <w:t>numbers and</w:t>
      </w:r>
      <w:r>
        <w:rPr>
          <w:spacing w:val="-5"/>
        </w:rPr>
        <w:t xml:space="preserve"> </w:t>
      </w:r>
      <w:r>
        <w:rPr>
          <w:i/>
        </w:rPr>
        <w:t>Registered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Boats</w:t>
      </w:r>
      <w:r>
        <w:rPr>
          <w:spacing w:val="-2"/>
        </w:rPr>
        <w:t>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certificates and</w:t>
      </w:r>
      <w:r>
        <w:rPr>
          <w:spacing w:val="-5"/>
        </w:rPr>
        <w:t xml:space="preserve"> </w:t>
      </w:r>
      <w:r>
        <w:rPr>
          <w:i/>
        </w:rPr>
        <w:t>Certificated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Boats</w:t>
      </w:r>
      <w:r>
        <w:rPr>
          <w:spacing w:val="-2"/>
        </w:rPr>
        <w:t>.</w:t>
      </w:r>
    </w:p>
    <w:p>
      <w:pPr>
        <w:pStyle w:val="9"/>
        <w:numPr>
          <w:ilvl w:val="0"/>
          <w:numId w:val="6"/>
        </w:numPr>
        <w:tabs>
          <w:tab w:val="left" w:pos="460"/>
        </w:tabs>
        <w:spacing w:before="198" w:line="237" w:lineRule="auto"/>
        <w:ind w:right="100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rPr>
          <w:i/>
        </w:rPr>
        <w:t>Management Committee</w:t>
      </w:r>
      <w:r>
        <w:rPr>
          <w:i/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membership</w:t>
      </w:r>
      <w:r>
        <w:rPr>
          <w:spacing w:val="-6"/>
        </w:rPr>
        <w:t xml:space="preserve"> </w:t>
      </w:r>
      <w:r>
        <w:t>matters relevant to</w:t>
      </w:r>
      <w:r>
        <w:rPr>
          <w:spacing w:val="-6"/>
        </w:rPr>
        <w:t xml:space="preserve"> </w:t>
      </w:r>
      <w:r>
        <w:t>the Class is the role of the [Class Secretary].</w:t>
      </w:r>
      <w:r>
        <w:rPr>
          <w:spacing w:val="40"/>
        </w:rPr>
        <w:t xml:space="preserve"> </w:t>
      </w:r>
      <w:r>
        <w:t>This role may involve, but is not limited to: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i/>
        </w:rPr>
        <w:t xml:space="preserve">Registered </w:t>
      </w:r>
      <w:r>
        <w:rPr>
          <w:i/>
          <w:spacing w:val="-2"/>
        </w:rPr>
        <w:t>Owner</w:t>
      </w:r>
      <w:r>
        <w:rPr>
          <w:spacing w:val="-2"/>
        </w:rPr>
        <w:t>s.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Maintaining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i/>
        </w:rPr>
        <w:t>Certificated</w:t>
      </w:r>
      <w:r>
        <w:rPr>
          <w:i/>
          <w:spacing w:val="1"/>
        </w:rPr>
        <w:t xml:space="preserve"> </w:t>
      </w:r>
      <w:r>
        <w:rPr>
          <w:i/>
          <w:spacing w:val="-2"/>
        </w:rPr>
        <w:t>Owners</w:t>
      </w:r>
      <w:r>
        <w:rPr>
          <w:spacing w:val="-2"/>
        </w:rPr>
        <w:t>.</w:t>
      </w:r>
    </w:p>
    <w:p>
      <w:pPr>
        <w:pStyle w:val="9"/>
        <w:numPr>
          <w:ilvl w:val="0"/>
          <w:numId w:val="6"/>
        </w:numPr>
        <w:tabs>
          <w:tab w:val="left" w:pos="460"/>
        </w:tabs>
        <w:spacing w:before="196"/>
        <w:ind w:right="568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event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racing</w:t>
      </w:r>
      <w:r>
        <w:rPr>
          <w:spacing w:val="-2"/>
        </w:rPr>
        <w:t xml:space="preserve"> </w:t>
      </w:r>
      <w:r>
        <w:t>matters relevant to the Class is the role of the [Class Racing Officer].</w:t>
      </w:r>
      <w:r>
        <w:rPr>
          <w:spacing w:val="40"/>
        </w:rPr>
        <w:t xml:space="preserve"> </w:t>
      </w:r>
      <w:r>
        <w:t>This role may involve, but is not limited to: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7" w:lineRule="exact"/>
        <w:ind w:left="1540"/>
      </w:pPr>
      <w:r>
        <w:t>Planning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IOM</w:t>
      </w:r>
      <w:r>
        <w:rPr>
          <w:spacing w:val="-4"/>
        </w:rPr>
        <w:t xml:space="preserve"> </w:t>
      </w:r>
      <w:r>
        <w:t>event</w:t>
      </w:r>
      <w:r>
        <w:rPr>
          <w:spacing w:val="1"/>
        </w:rPr>
        <w:t xml:space="preserve"> </w:t>
      </w:r>
      <w:r>
        <w:t>calendar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4"/>
        </w:rPr>
        <w:t>SGP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ind w:left="1540" w:right="367"/>
      </w:pPr>
      <w:r>
        <w:t>Facilitating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running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events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locations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standards and liasing with IOM event organisers.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before="1"/>
        <w:ind w:left="1540"/>
      </w:pPr>
      <w:r>
        <w:t>Determining</w:t>
      </w:r>
      <w:r>
        <w:rPr>
          <w:spacing w:val="-4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schedule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fees payable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entrants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IOM </w:t>
      </w:r>
      <w:r>
        <w:rPr>
          <w:spacing w:val="-2"/>
        </w:rPr>
        <w:t>events.</w:t>
      </w:r>
    </w:p>
    <w:p>
      <w:pPr>
        <w:pStyle w:val="5"/>
        <w:spacing w:before="8"/>
        <w:ind w:firstLine="0"/>
        <w:rPr>
          <w:sz w:val="21"/>
        </w:rPr>
      </w:pPr>
    </w:p>
    <w:p>
      <w:pPr>
        <w:pStyle w:val="9"/>
        <w:numPr>
          <w:ilvl w:val="0"/>
          <w:numId w:val="6"/>
        </w:numPr>
        <w:tabs>
          <w:tab w:val="left" w:pos="460"/>
        </w:tabs>
        <w:ind w:right="342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SGP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relevant</w:t>
      </w:r>
      <w:r>
        <w:rPr>
          <w:spacing w:val="-6"/>
        </w:rPr>
        <w:t xml:space="preserve"> </w:t>
      </w:r>
      <w:r>
        <w:t>to the Class is the role of the [Class Measurer].</w:t>
      </w:r>
      <w:r>
        <w:rPr>
          <w:spacing w:val="40"/>
        </w:rPr>
        <w:t xml:space="preserve"> </w:t>
      </w:r>
      <w:r>
        <w:t>This role may involve, but is not limited to: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before="2"/>
        <w:ind w:left="1540" w:right="616"/>
      </w:pPr>
      <w:r>
        <w:t>Keeping</w:t>
      </w:r>
      <w:r>
        <w:rPr>
          <w:spacing w:val="-1"/>
        </w:rPr>
        <w:t xml:space="preserve"> </w:t>
      </w:r>
      <w:r>
        <w:t>all IOM class</w:t>
      </w:r>
      <w:r>
        <w:rPr>
          <w:spacing w:val="-5"/>
        </w:rPr>
        <w:t xml:space="preserve"> </w:t>
      </w:r>
      <w:r>
        <w:t>measurers in</w:t>
      </w:r>
      <w:r>
        <w:rPr>
          <w:spacing w:val="-6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t>informed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i/>
        </w:rPr>
        <w:t>IOM</w:t>
      </w:r>
      <w:r>
        <w:rPr>
          <w:i/>
          <w:spacing w:val="-2"/>
        </w:rPr>
        <w:t xml:space="preserve"> </w:t>
      </w:r>
      <w:r>
        <w:rPr>
          <w:i/>
        </w:rPr>
        <w:t>Class</w:t>
      </w:r>
      <w:r>
        <w:rPr>
          <w:i/>
          <w:spacing w:val="-5"/>
        </w:rPr>
        <w:t xml:space="preserve"> </w:t>
      </w:r>
      <w:r>
        <w:rPr>
          <w:i/>
        </w:rPr>
        <w:t>Rule</w:t>
      </w:r>
      <w:r>
        <w:rPr>
          <w:i/>
          <w:spacing w:val="-3"/>
        </w:rPr>
        <w:t xml:space="preserve"> </w:t>
      </w:r>
      <w:r>
        <w:t xml:space="preserve">changes and </w:t>
      </w:r>
      <w:r>
        <w:rPr>
          <w:spacing w:val="-2"/>
        </w:rPr>
        <w:t>interpretations.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before="1" w:line="269" w:lineRule="exact"/>
        <w:ind w:left="1540"/>
      </w:pPr>
      <w:r>
        <w:t>Maintaining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measurers</w:t>
      </w:r>
      <w:r>
        <w:rPr>
          <w:spacing w:val="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4"/>
        </w:rPr>
        <w:t>SGP.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Organising, facilitating,</w:t>
      </w:r>
      <w:r>
        <w:rPr>
          <w:spacing w:val="-2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t>liasing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training of</w:t>
      </w:r>
      <w:r>
        <w:rPr>
          <w:spacing w:val="-7"/>
        </w:rPr>
        <w:t xml:space="preserve"> </w:t>
      </w:r>
      <w:r>
        <w:t>IOM</w:t>
      </w:r>
      <w:r>
        <w:rPr>
          <w:spacing w:val="1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measurers</w:t>
      </w:r>
      <w:r>
        <w:rPr>
          <w:spacing w:val="1"/>
        </w:rPr>
        <w:t xml:space="preserve"> </w:t>
      </w:r>
      <w:r>
        <w:t xml:space="preserve">in </w:t>
      </w:r>
      <w:r>
        <w:rPr>
          <w:spacing w:val="-4"/>
        </w:rPr>
        <w:t>SGP.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7" w:lineRule="exact"/>
        <w:ind w:left="1540"/>
        <w:rPr>
          <w:i/>
        </w:rPr>
      </w:pPr>
      <w:r>
        <w:t>Helping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Boat</w:t>
      </w:r>
      <w:r>
        <w:t>s used in</w:t>
      </w:r>
      <w:r>
        <w:rPr>
          <w:spacing w:val="-5"/>
        </w:rPr>
        <w:t xml:space="preserve"> </w:t>
      </w:r>
      <w:r>
        <w:t>IOM events</w:t>
      </w:r>
      <w:r>
        <w:rPr>
          <w:spacing w:val="-4"/>
        </w:rPr>
        <w:t xml:space="preserve"> </w:t>
      </w:r>
      <w:r>
        <w:t>comply with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i/>
        </w:rPr>
        <w:t>IOM</w:t>
      </w:r>
      <w:r>
        <w:rPr>
          <w:i/>
          <w:spacing w:val="-1"/>
        </w:rPr>
        <w:t xml:space="preserve"> </w:t>
      </w:r>
      <w:r>
        <w:rPr>
          <w:i/>
        </w:rPr>
        <w:t>Class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Rules</w:t>
      </w:r>
    </w:p>
    <w:p>
      <w:pPr>
        <w:pStyle w:val="5"/>
        <w:spacing w:line="251" w:lineRule="exact"/>
        <w:ind w:left="1540" w:firstLine="0"/>
      </w:pPr>
      <w:r>
        <w:t>by</w:t>
      </w:r>
      <w:r>
        <w:rPr>
          <w:spacing w:val="-2"/>
        </w:rPr>
        <w:t xml:space="preserve"> </w:t>
      </w:r>
      <w:r>
        <w:t>providing</w:t>
      </w:r>
      <w:r>
        <w:rPr>
          <w:spacing w:val="-2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>assistance</w:t>
      </w:r>
      <w:r>
        <w:rPr>
          <w:spacing w:val="-4"/>
        </w:rPr>
        <w:t xml:space="preserve"> </w:t>
      </w:r>
      <w:r>
        <w:t>as required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organising</w:t>
      </w:r>
      <w:r>
        <w:rPr>
          <w:spacing w:val="-6"/>
        </w:rPr>
        <w:t xml:space="preserve"> </w:t>
      </w:r>
      <w:r>
        <w:rPr>
          <w:spacing w:val="-2"/>
        </w:rPr>
        <w:t>authority.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ind w:left="1540"/>
      </w:pPr>
      <w:r>
        <w:t>Determining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schedule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fees payable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IOM</w:t>
      </w:r>
      <w:r>
        <w:rPr>
          <w:spacing w:val="-6"/>
        </w:rPr>
        <w:t xml:space="preserve"> </w:t>
      </w:r>
      <w:r>
        <w:t>measurer</w:t>
      </w:r>
      <w:r>
        <w:rPr>
          <w:spacing w:val="-2"/>
        </w:rPr>
        <w:t xml:space="preserve"> services.</w:t>
      </w:r>
    </w:p>
    <w:p>
      <w:pPr>
        <w:pStyle w:val="9"/>
        <w:numPr>
          <w:ilvl w:val="0"/>
          <w:numId w:val="6"/>
        </w:numPr>
        <w:tabs>
          <w:tab w:val="left" w:pos="460"/>
        </w:tabs>
        <w:spacing w:before="198" w:line="237" w:lineRule="auto"/>
        <w:ind w:right="422"/>
      </w:pPr>
      <w:r>
        <w:t>Advising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rPr>
          <w:i/>
        </w:rPr>
        <w:t>Management</w:t>
      </w:r>
      <w:r>
        <w:rPr>
          <w:i/>
          <w:spacing w:val="-1"/>
        </w:rPr>
        <w:t xml:space="preserve"> </w:t>
      </w:r>
      <w:r>
        <w:rPr>
          <w:i/>
        </w:rPr>
        <w:t>Committee</w:t>
      </w:r>
      <w:r>
        <w:rPr>
          <w:i/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relevant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 Class is the role of the [Class Treasurer].</w:t>
      </w:r>
      <w:r>
        <w:rPr>
          <w:spacing w:val="40"/>
        </w:rPr>
        <w:t xml:space="preserve"> </w:t>
      </w:r>
      <w:r>
        <w:t>This role may involve, but is not limited to: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Proposing</w:t>
      </w:r>
      <w:r>
        <w:rPr>
          <w:spacing w:val="-9"/>
        </w:rPr>
        <w:t xml:space="preserve"> </w:t>
      </w:r>
      <w:r>
        <w:t>standing, annual,</w:t>
      </w:r>
      <w:r>
        <w:rPr>
          <w:spacing w:val="-4"/>
        </w:rPr>
        <w:t xml:space="preserve"> </w:t>
      </w:r>
      <w:r>
        <w:t>subscription,</w:t>
      </w:r>
      <w:r>
        <w:rPr>
          <w:spacing w:val="1"/>
        </w:rPr>
        <w:t xml:space="preserve"> </w:t>
      </w:r>
      <w:r>
        <w:t>ad</w:t>
      </w:r>
      <w:r>
        <w:rPr>
          <w:spacing w:val="-7"/>
        </w:rPr>
        <w:t xml:space="preserve"> </w:t>
      </w:r>
      <w:r>
        <w:t>hoc,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2"/>
        </w:rPr>
        <w:t>fees.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Preparing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budget for</w:t>
      </w:r>
      <w:r>
        <w:rPr>
          <w:spacing w:val="-6"/>
        </w:rPr>
        <w:t xml:space="preserve"> </w:t>
      </w:r>
      <w:r>
        <w:rPr>
          <w:spacing w:val="-2"/>
        </w:rPr>
        <w:t>expenditure.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  <w:rPr>
          <w:i/>
        </w:rPr>
      </w:pPr>
      <w:r>
        <w:t>Reimbursing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expenses of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rPr>
          <w:i/>
          <w:spacing w:val="-2"/>
        </w:rPr>
        <w:t>Officer.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Preparing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Annual</w:t>
      </w:r>
      <w:r>
        <w:rPr>
          <w:spacing w:val="-5"/>
        </w:rPr>
        <w:t xml:space="preserve"> </w:t>
      </w:r>
      <w:r>
        <w:t>Accounts 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preceding</w:t>
      </w:r>
      <w:r>
        <w:rPr>
          <w:spacing w:val="-1"/>
        </w:rPr>
        <w:t xml:space="preserve"> </w:t>
      </w:r>
      <w:r>
        <w:t>accounting</w:t>
      </w:r>
      <w:r>
        <w:rPr>
          <w:spacing w:val="-1"/>
        </w:rPr>
        <w:t xml:space="preserve"> </w:t>
      </w:r>
      <w:r>
        <w:rPr>
          <w:spacing w:val="-2"/>
        </w:rPr>
        <w:t>year.</w:t>
      </w: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line="269" w:lineRule="exact"/>
        <w:ind w:left="1540"/>
      </w:pPr>
      <w:r>
        <w:t>Forecasting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accounts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current </w:t>
      </w:r>
      <w:r>
        <w:rPr>
          <w:spacing w:val="-4"/>
        </w:rPr>
        <w:t>year.</w:t>
      </w:r>
    </w:p>
    <w:p>
      <w:pPr>
        <w:spacing w:line="269" w:lineRule="exact"/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9"/>
        <w:numPr>
          <w:ilvl w:val="1"/>
          <w:numId w:val="6"/>
        </w:numPr>
        <w:tabs>
          <w:tab w:val="left" w:pos="1539"/>
          <w:tab w:val="left" w:pos="1540"/>
        </w:tabs>
        <w:spacing w:before="79"/>
        <w:ind w:left="1540"/>
      </w:pPr>
      <w:r>
        <w:t>Pre-clearing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non-budgeted</w:t>
      </w:r>
      <w:r>
        <w:rPr>
          <w:spacing w:val="-2"/>
        </w:rPr>
        <w:t xml:space="preserve"> </w:t>
      </w:r>
      <w:r>
        <w:t>item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expenditure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excess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5"/>
        </w:rPr>
        <w:t>SGD.</w:t>
      </w:r>
    </w:p>
    <w:p>
      <w:pPr>
        <w:pStyle w:val="5"/>
        <w:spacing w:before="2"/>
        <w:ind w:firstLine="0"/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line="274" w:lineRule="exact"/>
      </w:pPr>
      <w:r>
        <w:rPr>
          <w:spacing w:val="-2"/>
        </w:rPr>
        <w:t>FINANCES</w:t>
      </w:r>
    </w:p>
    <w:p>
      <w:pPr>
        <w:pStyle w:val="2"/>
        <w:tabs>
          <w:tab w:val="left" w:pos="820"/>
        </w:tabs>
        <w:spacing w:line="274" w:lineRule="exact"/>
      </w:pP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line="268" w:lineRule="exact"/>
      </w:pPr>
      <w:r>
        <w:t>The</w:t>
      </w:r>
      <w:r>
        <w:rPr>
          <w:spacing w:val="-4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Singapore's subscription</w:t>
      </w:r>
      <w:r>
        <w:rPr>
          <w:spacing w:val="-1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run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January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rPr>
          <w:spacing w:val="-2"/>
        </w:rPr>
        <w:t>December.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ind w:right="340"/>
      </w:pPr>
      <w:r>
        <w:t xml:space="preserve">All standing and annual fees shall be proposed by the IOM NCA for SGP </w:t>
      </w:r>
      <w:r>
        <w:rPr>
          <w:i/>
        </w:rPr>
        <w:t>Management Committee</w:t>
      </w:r>
      <w:r>
        <w:rPr>
          <w:i/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approved</w:t>
      </w:r>
      <w:r>
        <w:rPr>
          <w:spacing w:val="-6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General or</w:t>
      </w:r>
      <w:r>
        <w:rPr>
          <w:spacing w:val="-7"/>
        </w:rPr>
        <w:t xml:space="preserve"> </w:t>
      </w:r>
      <w:r>
        <w:t>Special Meeting.</w:t>
      </w:r>
      <w:r>
        <w:rPr>
          <w:spacing w:val="40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hoc</w:t>
      </w:r>
      <w:r>
        <w:rPr>
          <w:spacing w:val="-3"/>
        </w:rPr>
        <w:t xml:space="preserve"> </w:t>
      </w:r>
      <w:r>
        <w:t>fees 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decided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 xml:space="preserve">the IOM NCA for SGP </w:t>
      </w:r>
      <w:r>
        <w:rPr>
          <w:i/>
        </w:rPr>
        <w:t>Management Committee</w:t>
      </w:r>
      <w:r>
        <w:t>.</w:t>
      </w:r>
    </w:p>
    <w:p>
      <w:pPr>
        <w:pStyle w:val="2"/>
        <w:numPr>
          <w:ilvl w:val="0"/>
          <w:numId w:val="1"/>
        </w:numPr>
        <w:tabs>
          <w:tab w:val="left" w:pos="820"/>
        </w:tabs>
        <w:spacing w:before="139"/>
      </w:pPr>
      <w:r>
        <w:rPr>
          <w:spacing w:val="-2"/>
        </w:rPr>
        <w:t>EXPENSES</w:t>
      </w:r>
    </w:p>
    <w:p>
      <w:pPr>
        <w:pStyle w:val="2"/>
        <w:tabs>
          <w:tab w:val="left" w:pos="820"/>
        </w:tabs>
        <w:spacing w:before="139"/>
        <w:ind w:firstLine="0"/>
      </w:pP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9" w:line="237" w:lineRule="auto"/>
        <w:ind w:right="141"/>
      </w:pPr>
      <w:r>
        <w:t>A</w:t>
      </w:r>
      <w:r>
        <w:rPr>
          <w:spacing w:val="-2"/>
        </w:rPr>
        <w:t xml:space="preserve"> </w:t>
      </w:r>
      <w:r>
        <w:t>budget for</w:t>
      </w:r>
      <w:r>
        <w:rPr>
          <w:spacing w:val="-2"/>
        </w:rPr>
        <w:t xml:space="preserve"> </w:t>
      </w:r>
      <w:r>
        <w:t>expenses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proposed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and approved by a General or Special Meeting, and expenses shall be reported under a separate heading in the Annual Accounts.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3"/>
        <w:ind w:right="451"/>
      </w:pPr>
      <w:r>
        <w:t>The</w:t>
      </w:r>
      <w:r>
        <w:rPr>
          <w:spacing w:val="-4"/>
        </w:rPr>
        <w:t xml:space="preserve"> </w:t>
      </w:r>
      <w:r>
        <w:t>reasonable</w:t>
      </w:r>
      <w:r>
        <w:rPr>
          <w:spacing w:val="-4"/>
        </w:rPr>
        <w:t xml:space="preserve"> </w:t>
      </w:r>
      <w:r>
        <w:t>(non-travel)</w:t>
      </w:r>
      <w:r>
        <w:rPr>
          <w:spacing w:val="-3"/>
        </w:rPr>
        <w:t xml:space="preserve"> </w:t>
      </w:r>
      <w:r>
        <w:t>expenses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i/>
        </w:rPr>
        <w:t>Officers</w:t>
      </w:r>
      <w:r>
        <w:rPr>
          <w:i/>
          <w:spacing w:val="-6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sub-committee</w:t>
      </w:r>
      <w:r>
        <w:rPr>
          <w:spacing w:val="-8"/>
        </w:rPr>
        <w:t xml:space="preserve"> </w:t>
      </w:r>
      <w:r>
        <w:t>members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IOM NCA for SGP in complying with their obligations and exercising their powers may be payable out of</w:t>
      </w:r>
      <w:r>
        <w:rPr>
          <w:spacing w:val="-3"/>
        </w:rPr>
        <w:t xml:space="preserve"> </w:t>
      </w:r>
      <w:r>
        <w:t>the funds</w:t>
      </w:r>
      <w:r>
        <w:rPr>
          <w:spacing w:val="-1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IOM NCA</w:t>
      </w:r>
      <w:r>
        <w:rPr>
          <w:spacing w:val="-3"/>
        </w:rPr>
        <w:t xml:space="preserve"> </w:t>
      </w:r>
      <w:r>
        <w:t>for SGP on</w:t>
      </w:r>
      <w:r>
        <w:rPr>
          <w:spacing w:val="-6"/>
        </w:rPr>
        <w:t xml:space="preserve"> </w:t>
      </w:r>
      <w:r>
        <w:t>application to</w:t>
      </w:r>
      <w:r>
        <w:rPr>
          <w:spacing w:val="-2"/>
        </w:rPr>
        <w:t xml:space="preserve"> </w:t>
      </w:r>
      <w:r>
        <w:t>the IOM</w:t>
      </w:r>
      <w:r>
        <w:rPr>
          <w:spacing w:val="-1"/>
        </w:rPr>
        <w:t xml:space="preserve"> </w:t>
      </w:r>
      <w:r>
        <w:t>NCA</w:t>
      </w:r>
      <w:r>
        <w:rPr>
          <w:spacing w:val="-3"/>
        </w:rPr>
        <w:t xml:space="preserve"> </w:t>
      </w:r>
      <w:r>
        <w:t xml:space="preserve">for SGP </w:t>
      </w:r>
      <w:r>
        <w:rPr>
          <w:i/>
        </w:rPr>
        <w:t>Management Committee</w:t>
      </w:r>
      <w:r>
        <w:t>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ind w:right="486"/>
      </w:pPr>
      <w:r>
        <w:t xml:space="preserve">The intent of the IOM NCA for SGP is to eliminate the need for </w:t>
      </w:r>
      <w:r>
        <w:rPr>
          <w:i/>
        </w:rPr>
        <w:t xml:space="preserve">Officers </w:t>
      </w:r>
      <w:r>
        <w:t>and other sub- committee</w:t>
      </w:r>
      <w:r>
        <w:rPr>
          <w:spacing w:val="-3"/>
        </w:rPr>
        <w:t xml:space="preserve"> </w:t>
      </w:r>
      <w:r>
        <w:t>members to</w:t>
      </w:r>
      <w:r>
        <w:rPr>
          <w:spacing w:val="-6"/>
        </w:rPr>
        <w:t xml:space="preserve"> </w:t>
      </w:r>
      <w:r>
        <w:t>travel to</w:t>
      </w:r>
      <w:r>
        <w:rPr>
          <w:spacing w:val="-6"/>
        </w:rPr>
        <w:t xml:space="preserve"> </w:t>
      </w:r>
      <w:r>
        <w:t>meet their</w:t>
      </w:r>
      <w:r>
        <w:rPr>
          <w:spacing w:val="-2"/>
        </w:rPr>
        <w:t xml:space="preserve"> </w:t>
      </w:r>
      <w:r>
        <w:t>obligations</w:t>
      </w:r>
      <w:r>
        <w:rPr>
          <w:spacing w:val="-10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instead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exercise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 xml:space="preserve">powers by utilising </w:t>
      </w:r>
      <w:r>
        <w:rPr>
          <w:i/>
        </w:rPr>
        <w:t xml:space="preserve">electronic communications </w:t>
      </w:r>
      <w:r>
        <w:t>to carry out the business of the IOM NCA for SGP.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1"/>
      </w:pPr>
      <w:r>
        <w:t>Any</w:t>
      </w:r>
      <w:r>
        <w:rPr>
          <w:spacing w:val="-5"/>
        </w:rPr>
        <w:t xml:space="preserve"> </w:t>
      </w:r>
      <w:r>
        <w:t>non-budgeted</w:t>
      </w:r>
      <w:r>
        <w:rPr>
          <w:spacing w:val="-2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expenditure</w:t>
      </w:r>
      <w:r>
        <w:rPr>
          <w:spacing w:val="-4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excess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BMD</w:t>
      </w:r>
      <w:r>
        <w:rPr>
          <w:spacing w:val="-5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require</w:t>
      </w:r>
      <w:r>
        <w:rPr>
          <w:spacing w:val="-4"/>
        </w:rPr>
        <w:t xml:space="preserve"> </w:t>
      </w:r>
      <w:r>
        <w:t>pre-</w:t>
      </w:r>
      <w:r>
        <w:rPr>
          <w:spacing w:val="-2"/>
        </w:rPr>
        <w:t>clearance.</w:t>
      </w:r>
    </w:p>
    <w:p>
      <w:pPr>
        <w:pStyle w:val="5"/>
        <w:spacing w:before="8"/>
        <w:ind w:firstLine="0"/>
        <w:rPr>
          <w:sz w:val="21"/>
        </w:rPr>
      </w:pPr>
    </w:p>
    <w:p>
      <w:pPr>
        <w:pStyle w:val="2"/>
        <w:numPr>
          <w:ilvl w:val="0"/>
          <w:numId w:val="1"/>
        </w:numPr>
        <w:tabs>
          <w:tab w:val="left" w:pos="820"/>
        </w:tabs>
      </w:pPr>
      <w:r>
        <w:rPr>
          <w:spacing w:val="-2"/>
        </w:rPr>
        <w:t>ACCOUNTS</w:t>
      </w:r>
    </w:p>
    <w:p>
      <w:pPr>
        <w:pStyle w:val="2"/>
        <w:tabs>
          <w:tab w:val="left" w:pos="820"/>
        </w:tabs>
      </w:pP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4" w:line="237" w:lineRule="auto"/>
        <w:ind w:right="115"/>
      </w:pP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SGP </w:t>
      </w:r>
      <w:r>
        <w:rPr>
          <w:i/>
        </w:rPr>
        <w:t>Management</w:t>
      </w:r>
      <w:r>
        <w:rPr>
          <w:i/>
          <w:spacing w:val="-5"/>
        </w:rPr>
        <w:t xml:space="preserve"> </w:t>
      </w:r>
      <w:r>
        <w:rPr>
          <w:i/>
        </w:rPr>
        <w:t>Committee</w:t>
      </w:r>
      <w:r>
        <w:rPr>
          <w:i/>
          <w:spacing w:val="-3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Annual Accounts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prepared</w:t>
      </w:r>
      <w:r>
        <w:rPr>
          <w:spacing w:val="-1"/>
        </w:rPr>
        <w:t xml:space="preserve"> </w:t>
      </w:r>
      <w:r>
        <w:t xml:space="preserve">for each year that truly and fairly show the IOM NCA for Singapore's capital and its income and </w:t>
      </w:r>
      <w:r>
        <w:rPr>
          <w:spacing w:val="-2"/>
        </w:rPr>
        <w:t>expenditure.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3" w:line="269" w:lineRule="exact"/>
      </w:pPr>
      <w:r>
        <w:t>The</w:t>
      </w:r>
      <w:r>
        <w:rPr>
          <w:spacing w:val="-5"/>
        </w:rPr>
        <w:t xml:space="preserve"> </w:t>
      </w:r>
      <w:r>
        <w:t>fiscal period</w:t>
      </w:r>
      <w:r>
        <w:rPr>
          <w:spacing w:val="-1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 NCA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SGP</w:t>
      </w:r>
      <w:r>
        <w:rPr>
          <w:spacing w:val="-7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January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December</w:t>
      </w:r>
      <w:r>
        <w:rPr>
          <w:spacing w:val="-2"/>
        </w:rPr>
        <w:t xml:space="preserve"> </w:t>
      </w:r>
      <w:r>
        <w:t xml:space="preserve">each </w:t>
      </w:r>
      <w:r>
        <w:rPr>
          <w:spacing w:val="-2"/>
        </w:rPr>
        <w:t>year.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ind w:right="689"/>
      </w:pPr>
      <w:r>
        <w:t>A</w:t>
      </w:r>
      <w:r>
        <w:rPr>
          <w:spacing w:val="-1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copy of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accounts for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latest</w:t>
      </w:r>
      <w:r>
        <w:rPr>
          <w:spacing w:val="-4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fiscal period 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4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 Treasurer to the IOM ICA.</w:t>
      </w:r>
    </w:p>
    <w:p>
      <w:pPr>
        <w:pStyle w:val="9"/>
        <w:tabs>
          <w:tab w:val="left" w:pos="819"/>
          <w:tab w:val="left" w:pos="820"/>
        </w:tabs>
        <w:ind w:right="689" w:firstLine="0"/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 w:line="274" w:lineRule="exact"/>
      </w:pPr>
      <w:r>
        <w:t>ANNOUNCEMENTS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NOTICE</w:t>
      </w:r>
    </w:p>
    <w:p>
      <w:pPr>
        <w:pStyle w:val="2"/>
        <w:tabs>
          <w:tab w:val="left" w:pos="820"/>
        </w:tabs>
        <w:spacing w:before="1" w:line="274" w:lineRule="exact"/>
      </w:pPr>
    </w:p>
    <w:p>
      <w:pPr>
        <w:pStyle w:val="9"/>
        <w:numPr>
          <w:ilvl w:val="1"/>
          <w:numId w:val="1"/>
        </w:numPr>
        <w:tabs>
          <w:tab w:val="left" w:pos="820"/>
        </w:tabs>
        <w:ind w:right="176"/>
        <w:jc w:val="both"/>
      </w:pPr>
      <w:r>
        <w:t xml:space="preserve">Where under the </w:t>
      </w:r>
      <w:r>
        <w:rPr>
          <w:i/>
        </w:rPr>
        <w:t>Regulations</w:t>
      </w:r>
      <w:r>
        <w:rPr>
          <w:i/>
          <w:spacing w:val="-2"/>
        </w:rPr>
        <w:t xml:space="preserve"> </w:t>
      </w:r>
      <w:r>
        <w:t>or the Constitution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Class Secretary is required to</w:t>
      </w:r>
      <w:r>
        <w:rPr>
          <w:spacing w:val="-3"/>
        </w:rPr>
        <w:t xml:space="preserve"> </w:t>
      </w:r>
      <w:r>
        <w:t>make a public announcement, such</w:t>
      </w:r>
      <w:r>
        <w:rPr>
          <w:spacing w:val="-1"/>
        </w:rPr>
        <w:t xml:space="preserve"> </w:t>
      </w:r>
      <w:r>
        <w:t>announcement shall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deemed</w:t>
      </w:r>
      <w:r>
        <w:rPr>
          <w:spacing w:val="-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posting</w:t>
      </w:r>
      <w:r>
        <w:rPr>
          <w:spacing w:val="-5"/>
        </w:rPr>
        <w:t xml:space="preserve"> </w:t>
      </w:r>
      <w:r>
        <w:t>it to the IOM NCA for SGP Web site.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2" w:line="237" w:lineRule="auto"/>
        <w:ind w:right="136"/>
        <w:rPr>
          <w:i/>
        </w:rPr>
      </w:pPr>
      <w:r>
        <w:t>Where</w:t>
      </w:r>
      <w:r>
        <w:rPr>
          <w:spacing w:val="-3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i/>
        </w:rPr>
        <w:t>Regulations</w:t>
      </w:r>
      <w:r>
        <w:rPr>
          <w:i/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Constitution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Class Secretary</w:t>
      </w:r>
      <w:r>
        <w:rPr>
          <w:spacing w:val="-1"/>
        </w:rPr>
        <w:t xml:space="preserve"> </w:t>
      </w:r>
      <w:r>
        <w:t>is required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 xml:space="preserve">written notice, declaration, or information from any person or body, such written notice, declaration, or information shall be acceptable if it is given by post or by written </w:t>
      </w:r>
      <w:r>
        <w:rPr>
          <w:i/>
        </w:rPr>
        <w:t>electronic communication.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3"/>
        <w:ind w:right="128"/>
      </w:pPr>
      <w:r>
        <w:t xml:space="preserve">Where under the </w:t>
      </w:r>
      <w:r>
        <w:rPr>
          <w:i/>
        </w:rPr>
        <w:t xml:space="preserve">Regulations </w:t>
      </w:r>
      <w:r>
        <w:t>or the Constitution the Class Secretary is required to give written notice</w:t>
      </w:r>
      <w:r>
        <w:rPr>
          <w:spacing w:val="-2"/>
        </w:rPr>
        <w:t xml:space="preserve"> </w:t>
      </w:r>
      <w:r>
        <w:t>to any</w:t>
      </w:r>
      <w:r>
        <w:rPr>
          <w:spacing w:val="-5"/>
        </w:rPr>
        <w:t xml:space="preserve"> </w:t>
      </w:r>
      <w:r>
        <w:t>person or</w:t>
      </w:r>
      <w:r>
        <w:rPr>
          <w:spacing w:val="-6"/>
        </w:rPr>
        <w:t xml:space="preserve"> </w:t>
      </w:r>
      <w:r>
        <w:t>body,</w:t>
      </w:r>
      <w:r>
        <w:rPr>
          <w:spacing w:val="-2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shall be</w:t>
      </w:r>
      <w:r>
        <w:rPr>
          <w:spacing w:val="-7"/>
        </w:rPr>
        <w:t xml:space="preserve"> </w:t>
      </w:r>
      <w:r>
        <w:t>deemed to have</w:t>
      </w:r>
      <w:r>
        <w:rPr>
          <w:spacing w:val="-2"/>
        </w:rPr>
        <w:t xml:space="preserve"> </w:t>
      </w:r>
      <w:r>
        <w:t>been given if</w:t>
      </w:r>
      <w:r>
        <w:rPr>
          <w:spacing w:val="-6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 xml:space="preserve">given by post or by written </w:t>
      </w:r>
      <w:r>
        <w:rPr>
          <w:i/>
        </w:rPr>
        <w:t xml:space="preserve">electronic communication </w:t>
      </w:r>
      <w:r>
        <w:t>and so that: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2"/>
        <w:ind w:right="187"/>
      </w:pPr>
      <w:r>
        <w:t>If it is given by post it shall be deemed to have been given on the 14th day after the Class Secretary shall have posted such notice by first class or</w:t>
      </w:r>
      <w:r>
        <w:rPr>
          <w:spacing w:val="-1"/>
        </w:rPr>
        <w:t xml:space="preserve"> </w:t>
      </w:r>
      <w:r>
        <w:t>air post to the person or</w:t>
      </w:r>
      <w:r>
        <w:rPr>
          <w:spacing w:val="-1"/>
        </w:rPr>
        <w:t xml:space="preserve"> </w:t>
      </w:r>
      <w:r>
        <w:t>body concerned at the</w:t>
      </w:r>
      <w:r>
        <w:rPr>
          <w:spacing w:val="-3"/>
        </w:rPr>
        <w:t xml:space="preserve"> </w:t>
      </w:r>
      <w:r>
        <w:t>address given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records 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IOM</w:t>
      </w:r>
      <w:r>
        <w:rPr>
          <w:spacing w:val="-5"/>
        </w:rPr>
        <w:t xml:space="preserve"> </w:t>
      </w:r>
      <w:r>
        <w:t>NCA</w:t>
      </w:r>
      <w:r>
        <w:rPr>
          <w:spacing w:val="-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SGP</w:t>
      </w:r>
      <w:r>
        <w:rPr>
          <w:spacing w:val="-2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or not it shall in</w:t>
      </w:r>
      <w:r>
        <w:rPr>
          <w:spacing w:val="-1"/>
        </w:rPr>
        <w:t xml:space="preserve"> </w:t>
      </w:r>
      <w:r>
        <w:t>fact have been received by the</w:t>
      </w:r>
      <w:r>
        <w:rPr>
          <w:spacing w:val="-3"/>
        </w:rPr>
        <w:t xml:space="preserve"> </w:t>
      </w:r>
      <w:r>
        <w:t>person or</w:t>
      </w:r>
      <w:r>
        <w:rPr>
          <w:spacing w:val="-2"/>
        </w:rPr>
        <w:t xml:space="preserve"> </w:t>
      </w:r>
      <w:r>
        <w:t>body concerned within</w:t>
      </w:r>
      <w:r>
        <w:rPr>
          <w:spacing w:val="-1"/>
        </w:rPr>
        <w:t xml:space="preserve"> </w:t>
      </w:r>
      <w:r>
        <w:t>that time</w:t>
      </w:r>
      <w:r>
        <w:rPr>
          <w:spacing w:val="-3"/>
        </w:rPr>
        <w:t xml:space="preserve"> </w:t>
      </w:r>
      <w:r>
        <w:t>or at all;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ind w:right="132"/>
      </w:pPr>
      <w:r>
        <w:t>If</w:t>
      </w:r>
      <w:r>
        <w:rPr>
          <w:spacing w:val="-2"/>
        </w:rPr>
        <w:t xml:space="preserve"> </w:t>
      </w:r>
      <w:r>
        <w:t>it is given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rPr>
          <w:i/>
        </w:rPr>
        <w:t>electronic</w:t>
      </w:r>
      <w:r>
        <w:rPr>
          <w:i/>
          <w:spacing w:val="-8"/>
        </w:rPr>
        <w:t xml:space="preserve"> </w:t>
      </w:r>
      <w:r>
        <w:rPr>
          <w:i/>
        </w:rPr>
        <w:t xml:space="preserve">communication, </w:t>
      </w:r>
      <w:r>
        <w:t>it shall be</w:t>
      </w:r>
      <w:r>
        <w:rPr>
          <w:spacing w:val="-3"/>
        </w:rPr>
        <w:t xml:space="preserve"> </w:t>
      </w:r>
      <w:r>
        <w:t>deemed</w:t>
      </w:r>
      <w:r>
        <w:rPr>
          <w:spacing w:val="-1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given</w:t>
      </w:r>
      <w:r>
        <w:rPr>
          <w:spacing w:val="-6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 xml:space="preserve">hours after the Class Secretary has successfully dispatched the written </w:t>
      </w:r>
      <w:r>
        <w:rPr>
          <w:i/>
        </w:rPr>
        <w:t xml:space="preserve">electronic communication </w:t>
      </w:r>
      <w:r>
        <w:t>whether or not it shall in fact have been received by the person or body concerned within that time or at all.</w:t>
      </w:r>
    </w:p>
    <w:p>
      <w:pPr>
        <w:sectPr>
          <w:pgSz w:w="12240" w:h="15840"/>
          <w:pgMar w:top="1360" w:right="1340" w:bottom="280" w:left="1340" w:header="720" w:footer="720" w:gutter="0"/>
          <w:cols w:space="720" w:num="1"/>
        </w:sectPr>
      </w:pP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82" w:line="237" w:lineRule="auto"/>
        <w:ind w:right="222"/>
      </w:pPr>
      <w:r>
        <w:t>Provided that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Secretary shall only be</w:t>
      </w:r>
      <w:r>
        <w:rPr>
          <w:spacing w:val="-6"/>
        </w:rPr>
        <w:t xml:space="preserve"> </w:t>
      </w:r>
      <w:r>
        <w:t>entitled</w:t>
      </w:r>
      <w:r>
        <w:rPr>
          <w:spacing w:val="-8"/>
        </w:rPr>
        <w:t xml:space="preserve"> </w:t>
      </w:r>
      <w:r>
        <w:t>to give</w:t>
      </w:r>
      <w:r>
        <w:rPr>
          <w:spacing w:val="-6"/>
        </w:rPr>
        <w:t xml:space="preserve"> </w:t>
      </w:r>
      <w:r>
        <w:t>notice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or body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 xml:space="preserve">way of written </w:t>
      </w:r>
      <w:r>
        <w:rPr>
          <w:i/>
        </w:rPr>
        <w:t xml:space="preserve">electronic communication </w:t>
      </w:r>
      <w:r>
        <w:t xml:space="preserve">if that person or body shall have provided (and not withdrawn) the address or number for the </w:t>
      </w:r>
      <w:r>
        <w:rPr>
          <w:i/>
        </w:rPr>
        <w:t xml:space="preserve">electronic communication </w:t>
      </w:r>
      <w:r>
        <w:t>to the Class Secretary.</w:t>
      </w:r>
    </w:p>
    <w:p>
      <w:pPr>
        <w:pStyle w:val="5"/>
        <w:spacing w:before="4"/>
        <w:ind w:firstLine="0"/>
      </w:pPr>
    </w:p>
    <w:p>
      <w:pPr>
        <w:pStyle w:val="2"/>
        <w:numPr>
          <w:ilvl w:val="0"/>
          <w:numId w:val="1"/>
        </w:numPr>
        <w:tabs>
          <w:tab w:val="left" w:pos="820"/>
        </w:tabs>
        <w:spacing w:before="1"/>
      </w:pPr>
      <w:r>
        <w:rPr>
          <w:spacing w:val="-2"/>
        </w:rPr>
        <w:t>AMENDMENTS</w:t>
      </w:r>
    </w:p>
    <w:p>
      <w:pPr>
        <w:pStyle w:val="9"/>
        <w:numPr>
          <w:ilvl w:val="1"/>
          <w:numId w:val="1"/>
        </w:numPr>
        <w:tabs>
          <w:tab w:val="left" w:pos="819"/>
          <w:tab w:val="left" w:pos="820"/>
        </w:tabs>
        <w:spacing w:before="1"/>
      </w:pPr>
      <w:r>
        <w:t>These</w:t>
      </w:r>
      <w:r>
        <w:rPr>
          <w:spacing w:val="-6"/>
        </w:rPr>
        <w:t xml:space="preserve"> </w:t>
      </w:r>
      <w:r>
        <w:t>regulations</w:t>
      </w:r>
      <w:r>
        <w:rPr>
          <w:spacing w:val="-1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amended</w:t>
      </w:r>
      <w:r>
        <w:rPr>
          <w:spacing w:val="-1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ordinary</w:t>
      </w:r>
      <w:r>
        <w:rPr>
          <w:spacing w:val="-2"/>
        </w:rPr>
        <w:t xml:space="preserve"> </w:t>
      </w:r>
      <w:r>
        <w:t>resolution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 xml:space="preserve">Special </w:t>
      </w:r>
      <w:r>
        <w:rPr>
          <w:spacing w:val="-2"/>
        </w:rPr>
        <w:t>Meeting.</w:t>
      </w:r>
    </w:p>
    <w:sectPr>
      <w:pgSz w:w="12240" w:h="15840"/>
      <w:pgMar w:top="1360" w:right="1340" w:bottom="280" w:left="13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t>SGP IOM NCA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F23D8B"/>
    <w:multiLevelType w:val="multilevel"/>
    <w:tmpl w:val="10F23D8B"/>
    <w:lvl w:ilvl="0" w:tentative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1">
    <w:nsid w:val="16915C4B"/>
    <w:multiLevelType w:val="multilevel"/>
    <w:tmpl w:val="16915C4B"/>
    <w:lvl w:ilvl="0" w:tentative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1"/>
      <w:numFmt w:val="decimal"/>
      <w:lvlText w:val="%2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2">
    <w:nsid w:val="19074EB7"/>
    <w:multiLevelType w:val="multilevel"/>
    <w:tmpl w:val="19074EB7"/>
    <w:lvl w:ilvl="0" w:tentative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542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545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47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55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552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555" w:hanging="360"/>
      </w:pPr>
      <w:rPr>
        <w:rFonts w:hint="default"/>
        <w:lang w:val="en-US" w:eastAsia="en-US" w:bidi="ar-SA"/>
      </w:rPr>
    </w:lvl>
  </w:abstractNum>
  <w:abstractNum w:abstractNumId="3">
    <w:nsid w:val="20505700"/>
    <w:multiLevelType w:val="multilevel"/>
    <w:tmpl w:val="20505700"/>
    <w:lvl w:ilvl="0" w:tentative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4">
    <w:nsid w:val="509646DD"/>
    <w:multiLevelType w:val="multilevel"/>
    <w:tmpl w:val="509646DD"/>
    <w:lvl w:ilvl="0" w:tentative="0">
      <w:start w:val="1"/>
      <w:numFmt w:val="decimal"/>
      <w:lvlText w:val="%1."/>
      <w:lvlJc w:val="left"/>
      <w:pPr>
        <w:ind w:left="4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190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920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830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740" w:hanging="360"/>
      </w:pPr>
      <w:rPr>
        <w:rFonts w:hint="default"/>
        <w:lang w:val="en-US" w:eastAsia="en-US" w:bidi="ar-SA"/>
      </w:rPr>
    </w:lvl>
  </w:abstractNum>
  <w:abstractNum w:abstractNumId="5">
    <w:nsid w:val="68071CF0"/>
    <w:multiLevelType w:val="multilevel"/>
    <w:tmpl w:val="68071CF0"/>
    <w:lvl w:ilvl="0" w:tentative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Arial" w:hAnsi="Arial" w:eastAsia="Arial" w:cs="Arial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674"/>
    <w:rsid w:val="00056CFE"/>
    <w:rsid w:val="000710DF"/>
    <w:rsid w:val="0020069B"/>
    <w:rsid w:val="00234347"/>
    <w:rsid w:val="002977EC"/>
    <w:rsid w:val="002C7988"/>
    <w:rsid w:val="002E49A7"/>
    <w:rsid w:val="003E187B"/>
    <w:rsid w:val="00442283"/>
    <w:rsid w:val="004B45BC"/>
    <w:rsid w:val="00590324"/>
    <w:rsid w:val="005A2BA1"/>
    <w:rsid w:val="005C0221"/>
    <w:rsid w:val="005E6674"/>
    <w:rsid w:val="0061514B"/>
    <w:rsid w:val="006C3C58"/>
    <w:rsid w:val="00702AED"/>
    <w:rsid w:val="0071716E"/>
    <w:rsid w:val="0072629B"/>
    <w:rsid w:val="00746BDC"/>
    <w:rsid w:val="00750598"/>
    <w:rsid w:val="007D5899"/>
    <w:rsid w:val="00845CC4"/>
    <w:rsid w:val="00944512"/>
    <w:rsid w:val="00A14D25"/>
    <w:rsid w:val="00AA109F"/>
    <w:rsid w:val="00AF31EE"/>
    <w:rsid w:val="00B40F5C"/>
    <w:rsid w:val="00BE6B14"/>
    <w:rsid w:val="00BF4255"/>
    <w:rsid w:val="00C6469E"/>
    <w:rsid w:val="00D13E6E"/>
    <w:rsid w:val="00D95A6B"/>
    <w:rsid w:val="00E3092E"/>
    <w:rsid w:val="00E4779C"/>
    <w:rsid w:val="00F4159F"/>
    <w:rsid w:val="00FB2799"/>
    <w:rsid w:val="2E9F235A"/>
    <w:rsid w:val="368A20A4"/>
    <w:rsid w:val="5EC84A21"/>
    <w:rsid w:val="7055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ind w:left="820" w:hanging="36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hanging="360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680"/>
        <w:tab w:val="right" w:pos="9360"/>
      </w:tabs>
    </w:pPr>
  </w:style>
  <w:style w:type="paragraph" w:styleId="7">
    <w:name w:val="header"/>
    <w:basedOn w:val="1"/>
    <w:link w:val="11"/>
    <w:unhideWhenUsed/>
    <w:uiPriority w:val="99"/>
    <w:pPr>
      <w:tabs>
        <w:tab w:val="center" w:pos="4680"/>
        <w:tab w:val="right" w:pos="9360"/>
      </w:tabs>
    </w:pPr>
  </w:style>
  <w:style w:type="paragraph" w:styleId="8">
    <w:name w:val="Title"/>
    <w:basedOn w:val="1"/>
    <w:qFormat/>
    <w:uiPriority w:val="10"/>
    <w:pPr>
      <w:ind w:left="1923" w:right="1927"/>
      <w:jc w:val="center"/>
    </w:pPr>
    <w:rPr>
      <w:rFonts w:ascii="Arial" w:hAnsi="Arial" w:eastAsia="Arial" w:cs="Arial"/>
      <w:b/>
      <w:bCs/>
      <w:sz w:val="48"/>
      <w:szCs w:val="48"/>
    </w:rPr>
  </w:style>
  <w:style w:type="paragraph" w:styleId="9">
    <w:name w:val="List Paragraph"/>
    <w:basedOn w:val="1"/>
    <w:qFormat/>
    <w:uiPriority w:val="1"/>
    <w:pPr>
      <w:ind w:left="820" w:hanging="360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Header Char"/>
    <w:basedOn w:val="3"/>
    <w:link w:val="7"/>
    <w:uiPriority w:val="99"/>
    <w:rPr>
      <w:rFonts w:ascii="Times New Roman" w:hAnsi="Times New Roman" w:eastAsia="Times New Roman" w:cs="Times New Roman"/>
    </w:rPr>
  </w:style>
  <w:style w:type="character" w:customStyle="1" w:styleId="12">
    <w:name w:val="Footer Char"/>
    <w:basedOn w:val="3"/>
    <w:link w:val="6"/>
    <w:uiPriority w:val="99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2132</Words>
  <Characters>12159</Characters>
  <Lines>101</Lines>
  <Paragraphs>28</Paragraphs>
  <TotalTime>31</TotalTime>
  <ScaleCrop>false</ScaleCrop>
  <LinksUpToDate>false</LinksUpToDate>
  <CharactersWithSpaces>14263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2023-11-27T19:36:00Z</dcterms:created>
  <dc:creator>Fred Rocha</dc:creator>
  <cp:lastModifiedBy>Jimmy Teo</cp:lastModifiedBy>
  <dcterms:modified xsi:type="dcterms:W3CDTF">2023-11-29T12:50:36Z</dcterms:modified>
  <dc:title>Microsoft Word - NCA Regulations_HUN.docx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Word</vt:lpwstr>
  </property>
  <property fmtid="{D5CDD505-2E9C-101B-9397-08002B2CF9AE}" pid="4" name="LastSaved">
    <vt:filetime>2022-11-23T00:00:00Z</vt:filetime>
  </property>
  <property fmtid="{D5CDD505-2E9C-101B-9397-08002B2CF9AE}" pid="5" name="Producer">
    <vt:lpwstr>macOS Version 10.16 (bygge 21D62) Quartz PDFContext</vt:lpwstr>
  </property>
  <property fmtid="{D5CDD505-2E9C-101B-9397-08002B2CF9AE}" pid="6" name="KSOProductBuildVer">
    <vt:lpwstr>1033-11.2.0.11225</vt:lpwstr>
  </property>
  <property fmtid="{D5CDD505-2E9C-101B-9397-08002B2CF9AE}" pid="7" name="ICV">
    <vt:lpwstr>FEEBC13542964E458F6248F5D9DFFDD1</vt:lpwstr>
  </property>
</Properties>
</file>