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C1BFB8" w14:textId="40E4D035" w:rsidR="009D20F6" w:rsidRDefault="000C75A2" w:rsidP="009D20F6">
      <w:pPr>
        <w:jc w:val="center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 xml:space="preserve">USA NCA </w:t>
      </w:r>
      <w:r w:rsidR="004C1DC1">
        <w:rPr>
          <w:rFonts w:ascii="Arial" w:hAnsi="Arial" w:cs="Arial"/>
          <w:sz w:val="24"/>
          <w:szCs w:val="24"/>
          <w:lang w:val="en-GB"/>
        </w:rPr>
        <w:t xml:space="preserve">Resolution for </w:t>
      </w:r>
      <w:r w:rsidR="00122449" w:rsidRPr="00DB13E7">
        <w:rPr>
          <w:rFonts w:ascii="Arial" w:hAnsi="Arial" w:cs="Arial"/>
          <w:sz w:val="24"/>
          <w:szCs w:val="24"/>
          <w:lang w:val="en-GB"/>
        </w:rPr>
        <w:t>IOM Class Rule amendment –</w:t>
      </w:r>
    </w:p>
    <w:p w14:paraId="3DCF7ED3" w14:textId="2255699F" w:rsidR="00EE5B89" w:rsidRDefault="000C75A2" w:rsidP="009D20F6">
      <w:pPr>
        <w:jc w:val="center"/>
        <w:rPr>
          <w:rFonts w:ascii="Arial" w:hAnsi="Arial" w:cs="Arial"/>
          <w:b/>
          <w:bCs/>
          <w:sz w:val="24"/>
          <w:szCs w:val="24"/>
          <w:lang w:val="en-GB"/>
        </w:rPr>
      </w:pPr>
      <w:r w:rsidRPr="000C75A2">
        <w:rPr>
          <w:rFonts w:ascii="Arial" w:hAnsi="Arial" w:cs="Arial"/>
          <w:sz w:val="24"/>
          <w:szCs w:val="24"/>
          <w:u w:val="single"/>
          <w:lang w:val="en-GB"/>
        </w:rPr>
        <w:t>vang</w:t>
      </w:r>
      <w:r w:rsidR="00376BBC">
        <w:rPr>
          <w:rFonts w:ascii="Arial" w:hAnsi="Arial" w:cs="Arial"/>
          <w:sz w:val="24"/>
          <w:szCs w:val="24"/>
          <w:lang w:val="en-GB"/>
        </w:rPr>
        <w:t xml:space="preserve"> and associated fittings/openings on </w:t>
      </w:r>
      <w:r w:rsidR="00376BBC" w:rsidRPr="00376BBC">
        <w:rPr>
          <w:rFonts w:ascii="Arial" w:hAnsi="Arial" w:cs="Arial"/>
          <w:b/>
          <w:bCs/>
          <w:sz w:val="24"/>
          <w:szCs w:val="24"/>
          <w:lang w:val="en-GB"/>
        </w:rPr>
        <w:t>main boom</w:t>
      </w:r>
    </w:p>
    <w:p w14:paraId="194DB583" w14:textId="77777777" w:rsidR="009D20F6" w:rsidRPr="00DB13E7" w:rsidRDefault="009D20F6" w:rsidP="009D20F6">
      <w:pPr>
        <w:jc w:val="center"/>
        <w:rPr>
          <w:rFonts w:ascii="Arial" w:hAnsi="Arial" w:cs="Arial"/>
          <w:b/>
          <w:bCs/>
          <w:sz w:val="24"/>
          <w:szCs w:val="24"/>
          <w:lang w:val="en-GB"/>
        </w:rPr>
      </w:pPr>
    </w:p>
    <w:p w14:paraId="0EEA2CE2" w14:textId="0F3AD588" w:rsidR="00122449" w:rsidRPr="00C32C20" w:rsidRDefault="00544C2D" w:rsidP="00477E20">
      <w:pPr>
        <w:pStyle w:val="ListParagraph"/>
        <w:numPr>
          <w:ilvl w:val="0"/>
          <w:numId w:val="1"/>
        </w:numPr>
        <w:ind w:left="284" w:hanging="284"/>
        <w:rPr>
          <w:rFonts w:ascii="Arial" w:hAnsi="Arial" w:cs="Arial"/>
          <w:highlight w:val="lightGray"/>
          <w:lang w:val="en-GB"/>
        </w:rPr>
      </w:pPr>
      <w:r w:rsidRPr="00C32C20">
        <w:rPr>
          <w:rFonts w:ascii="Arial" w:hAnsi="Arial" w:cs="Arial"/>
          <w:highlight w:val="lightGray"/>
          <w:lang w:val="en-GB"/>
        </w:rPr>
        <w:t xml:space="preserve">Replacement of the term “kicking strap” with </w:t>
      </w:r>
      <w:r w:rsidR="007C2D46" w:rsidRPr="00C32C20">
        <w:rPr>
          <w:rFonts w:ascii="Arial" w:hAnsi="Arial" w:cs="Arial"/>
          <w:highlight w:val="lightGray"/>
          <w:lang w:val="en-GB"/>
        </w:rPr>
        <w:t xml:space="preserve">the term </w:t>
      </w:r>
      <w:r w:rsidRPr="00C32C20">
        <w:rPr>
          <w:rFonts w:ascii="Arial" w:hAnsi="Arial" w:cs="Arial"/>
          <w:highlight w:val="lightGray"/>
          <w:lang w:val="en-GB"/>
        </w:rPr>
        <w:t>“</w:t>
      </w:r>
      <w:r w:rsidRPr="00C32C20">
        <w:rPr>
          <w:rFonts w:ascii="Arial" w:hAnsi="Arial" w:cs="Arial"/>
          <w:highlight w:val="lightGray"/>
          <w:u w:val="single"/>
          <w:lang w:val="en-GB"/>
        </w:rPr>
        <w:t>vang</w:t>
      </w:r>
      <w:r w:rsidRPr="00C32C20">
        <w:rPr>
          <w:rFonts w:ascii="Arial" w:hAnsi="Arial" w:cs="Arial"/>
          <w:highlight w:val="lightGray"/>
          <w:lang w:val="en-GB"/>
        </w:rPr>
        <w:t>”</w:t>
      </w:r>
      <w:r w:rsidR="008A7AFB" w:rsidRPr="00C32C20">
        <w:rPr>
          <w:rFonts w:ascii="Arial" w:hAnsi="Arial" w:cs="Arial"/>
          <w:highlight w:val="lightGray"/>
          <w:lang w:val="en-GB"/>
        </w:rPr>
        <w:t>.</w:t>
      </w:r>
    </w:p>
    <w:p w14:paraId="53AC78C0" w14:textId="3CFE7DD8" w:rsidR="00122449" w:rsidRDefault="00122449">
      <w:pPr>
        <w:rPr>
          <w:rFonts w:ascii="Arial" w:hAnsi="Arial" w:cs="Arial"/>
          <w:u w:val="single"/>
          <w:lang w:val="en-GB"/>
        </w:rPr>
      </w:pPr>
      <w:r w:rsidRPr="00DB13E7">
        <w:rPr>
          <w:rFonts w:ascii="Arial" w:hAnsi="Arial" w:cs="Arial"/>
          <w:u w:val="single"/>
          <w:lang w:val="en-GB"/>
        </w:rPr>
        <w:t>Current status</w:t>
      </w:r>
    </w:p>
    <w:p w14:paraId="3679CD34" w14:textId="67604DF7" w:rsidR="00122449" w:rsidRPr="00444F3D" w:rsidRDefault="00006950">
      <w:pPr>
        <w:rPr>
          <w:rFonts w:ascii="Arial" w:hAnsi="Arial" w:cs="Arial"/>
          <w:u w:val="single"/>
        </w:rPr>
      </w:pPr>
      <w:r>
        <w:rPr>
          <w:noProof/>
        </w:rPr>
        <w:drawing>
          <wp:inline distT="0" distB="0" distL="0" distR="0" wp14:anchorId="749BEB3F" wp14:editId="45FE1834">
            <wp:extent cx="5111087" cy="678689"/>
            <wp:effectExtent l="0" t="0" r="0" b="7620"/>
            <wp:docPr id="978661278" name="Picture 1" descr="A black text on a white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8661278" name="Picture 1" descr="A black text on a white background&#10;&#10;AI-generated content may be incorrect.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137759" cy="6822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845FB1" w14:textId="3E6C73F8" w:rsidR="00620E29" w:rsidRPr="00DB13E7" w:rsidRDefault="00620E29">
      <w:pPr>
        <w:rPr>
          <w:rFonts w:ascii="Arial" w:hAnsi="Arial" w:cs="Arial"/>
          <w:u w:val="single"/>
          <w:lang w:val="en-GB"/>
        </w:rPr>
      </w:pPr>
      <w:r w:rsidRPr="00DB13E7">
        <w:rPr>
          <w:rFonts w:ascii="Arial" w:hAnsi="Arial" w:cs="Arial"/>
          <w:u w:val="single"/>
          <w:lang w:val="en-GB"/>
        </w:rPr>
        <w:t>Proposal</w:t>
      </w:r>
    </w:p>
    <w:p w14:paraId="6E9A3D03" w14:textId="4E82E653" w:rsidR="00620E29" w:rsidRDefault="00006950" w:rsidP="00006950">
      <w:p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Add following</w:t>
      </w:r>
      <w:r w:rsidR="00CE0606">
        <w:rPr>
          <w:rFonts w:ascii="Arial" w:hAnsi="Arial" w:cs="Arial"/>
          <w:lang w:val="en-GB"/>
        </w:rPr>
        <w:t xml:space="preserve"> in A.1.4</w:t>
      </w:r>
      <w:r>
        <w:rPr>
          <w:rFonts w:ascii="Arial" w:hAnsi="Arial" w:cs="Arial"/>
          <w:lang w:val="en-GB"/>
        </w:rPr>
        <w:t>:</w:t>
      </w:r>
    </w:p>
    <w:p w14:paraId="6EF98593" w14:textId="0A847909" w:rsidR="00006950" w:rsidRDefault="0069439E" w:rsidP="004C5704">
      <w:pPr>
        <w:ind w:left="567" w:hanging="567"/>
        <w:rPr>
          <w:rFonts w:ascii="Arial" w:hAnsi="Arial" w:cs="Arial"/>
          <w:lang w:val="en-GB"/>
        </w:rPr>
      </w:pPr>
      <w:r w:rsidRPr="0069439E">
        <w:rPr>
          <w:rFonts w:ascii="Arial" w:hAnsi="Arial" w:cs="Arial"/>
          <w:u w:val="single"/>
          <w:lang w:val="en-GB"/>
        </w:rPr>
        <w:t>Vang</w:t>
      </w:r>
      <w:r w:rsidRPr="0069439E">
        <w:rPr>
          <w:rFonts w:ascii="Arial" w:hAnsi="Arial" w:cs="Arial"/>
          <w:lang w:val="en-GB"/>
        </w:rPr>
        <w:t xml:space="preserve">  </w:t>
      </w:r>
      <w:r w:rsidR="005C08CB">
        <w:rPr>
          <w:rFonts w:ascii="Arial" w:hAnsi="Arial" w:cs="Arial"/>
          <w:lang w:val="en-GB"/>
        </w:rPr>
        <w:t xml:space="preserve"> </w:t>
      </w:r>
      <w:r w:rsidR="005C08CB" w:rsidRPr="005C08CB">
        <w:rPr>
          <w:rFonts w:ascii="Arial" w:hAnsi="Arial" w:cs="Arial"/>
          <w:lang w:val="en-GB"/>
        </w:rPr>
        <w:t xml:space="preserve">Equipment connected to the </w:t>
      </w:r>
      <w:r w:rsidR="005C08CB" w:rsidRPr="004C5704">
        <w:rPr>
          <w:rFonts w:ascii="Arial" w:hAnsi="Arial" w:cs="Arial"/>
          <w:b/>
          <w:bCs/>
          <w:lang w:val="en-GB"/>
        </w:rPr>
        <w:t>boom</w:t>
      </w:r>
      <w:r w:rsidR="005C08CB" w:rsidRPr="005C08CB">
        <w:rPr>
          <w:rFonts w:ascii="Arial" w:hAnsi="Arial" w:cs="Arial"/>
          <w:lang w:val="en-GB"/>
        </w:rPr>
        <w:t xml:space="preserve"> and used to control the angle between  the  </w:t>
      </w:r>
      <w:r w:rsidR="005C08CB" w:rsidRPr="004C5704">
        <w:rPr>
          <w:rFonts w:ascii="Arial" w:hAnsi="Arial" w:cs="Arial"/>
          <w:b/>
          <w:bCs/>
          <w:lang w:val="en-GB"/>
        </w:rPr>
        <w:t>mast</w:t>
      </w:r>
      <w:r w:rsidR="005C08CB" w:rsidRPr="005C08CB">
        <w:rPr>
          <w:rFonts w:ascii="Arial" w:hAnsi="Arial" w:cs="Arial"/>
          <w:lang w:val="en-GB"/>
        </w:rPr>
        <w:t xml:space="preserve">  and  the  </w:t>
      </w:r>
      <w:r w:rsidR="005C08CB" w:rsidRPr="004C5704">
        <w:rPr>
          <w:rFonts w:ascii="Arial" w:hAnsi="Arial" w:cs="Arial"/>
          <w:b/>
          <w:bCs/>
          <w:lang w:val="en-GB"/>
        </w:rPr>
        <w:t>boom</w:t>
      </w:r>
      <w:r w:rsidR="005C08CB" w:rsidRPr="005C08CB">
        <w:rPr>
          <w:rFonts w:ascii="Arial" w:hAnsi="Arial" w:cs="Arial"/>
          <w:lang w:val="en-GB"/>
        </w:rPr>
        <w:t>.</w:t>
      </w:r>
    </w:p>
    <w:p w14:paraId="3BFC9B56" w14:textId="77777777" w:rsidR="00006950" w:rsidRDefault="00006950" w:rsidP="004C5704">
      <w:pPr>
        <w:rPr>
          <w:rFonts w:ascii="Arial" w:hAnsi="Arial" w:cs="Arial"/>
          <w:lang w:val="en-GB"/>
        </w:rPr>
      </w:pPr>
    </w:p>
    <w:p w14:paraId="278745C5" w14:textId="21BC7D1C" w:rsidR="006D4291" w:rsidRPr="00DB13E7" w:rsidRDefault="006D4291" w:rsidP="00006950">
      <w:p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Replace the “kicking strap” with “</w:t>
      </w:r>
      <w:r w:rsidRPr="006D4291">
        <w:rPr>
          <w:rFonts w:ascii="Arial" w:hAnsi="Arial" w:cs="Arial"/>
          <w:u w:val="single"/>
          <w:lang w:val="en-GB"/>
        </w:rPr>
        <w:t>vang</w:t>
      </w:r>
      <w:r>
        <w:rPr>
          <w:rFonts w:ascii="Arial" w:hAnsi="Arial" w:cs="Arial"/>
          <w:lang w:val="en-GB"/>
        </w:rPr>
        <w:t>” in the whole body of the IOM Class Rules</w:t>
      </w:r>
    </w:p>
    <w:p w14:paraId="0505552F" w14:textId="77777777" w:rsidR="00620E29" w:rsidRPr="00DB13E7" w:rsidRDefault="00620E29">
      <w:pPr>
        <w:rPr>
          <w:rFonts w:ascii="Arial" w:hAnsi="Arial" w:cs="Arial"/>
          <w:u w:val="single"/>
          <w:lang w:val="en-GB"/>
        </w:rPr>
      </w:pPr>
    </w:p>
    <w:p w14:paraId="179ACB83" w14:textId="73DA4F6B" w:rsidR="00620E29" w:rsidRDefault="00620E29">
      <w:pPr>
        <w:rPr>
          <w:rFonts w:ascii="Arial" w:hAnsi="Arial" w:cs="Arial"/>
          <w:u w:val="single"/>
          <w:lang w:val="en-GB"/>
        </w:rPr>
      </w:pPr>
      <w:r w:rsidRPr="00DB13E7">
        <w:rPr>
          <w:rFonts w:ascii="Arial" w:hAnsi="Arial" w:cs="Arial"/>
          <w:u w:val="single"/>
          <w:lang w:val="en-GB"/>
        </w:rPr>
        <w:t>Reason</w:t>
      </w:r>
    </w:p>
    <w:p w14:paraId="03F25FDE" w14:textId="77777777" w:rsidR="00444F3D" w:rsidRDefault="00444F3D" w:rsidP="00444F3D">
      <w:pPr>
        <w:rPr>
          <w:rFonts w:ascii="Arial" w:hAnsi="Arial" w:cs="Arial"/>
        </w:rPr>
      </w:pPr>
      <w:r>
        <w:rPr>
          <w:rFonts w:ascii="Arial" w:hAnsi="Arial" w:cs="Arial"/>
        </w:rPr>
        <w:t>Term “k</w:t>
      </w:r>
      <w:r w:rsidRPr="003A3084">
        <w:rPr>
          <w:rFonts w:ascii="Arial" w:hAnsi="Arial" w:cs="Arial"/>
        </w:rPr>
        <w:t>icking strap</w:t>
      </w:r>
      <w:r>
        <w:rPr>
          <w:rFonts w:ascii="Arial" w:hAnsi="Arial" w:cs="Arial"/>
        </w:rPr>
        <w:t>”</w:t>
      </w:r>
      <w:r w:rsidRPr="003A3084">
        <w:rPr>
          <w:rFonts w:ascii="Arial" w:hAnsi="Arial" w:cs="Arial"/>
        </w:rPr>
        <w:t xml:space="preserve"> is use</w:t>
      </w:r>
      <w:r>
        <w:rPr>
          <w:rFonts w:ascii="Arial" w:hAnsi="Arial" w:cs="Arial"/>
        </w:rPr>
        <w:t xml:space="preserve">d in the IOM Class Rules. This is not ERS defined term. </w:t>
      </w:r>
    </w:p>
    <w:p w14:paraId="0454786E" w14:textId="69D74B89" w:rsidR="00444F3D" w:rsidRPr="003A3084" w:rsidRDefault="00444F3D" w:rsidP="00444F3D">
      <w:pPr>
        <w:rPr>
          <w:rFonts w:ascii="Arial" w:hAnsi="Arial" w:cs="Arial"/>
        </w:rPr>
      </w:pPr>
      <w:r>
        <w:rPr>
          <w:rFonts w:ascii="Arial" w:hAnsi="Arial" w:cs="Arial"/>
        </w:rPr>
        <w:t xml:space="preserve">The ERS 2025-2028 has the defined term </w:t>
      </w:r>
      <w:r w:rsidRPr="003F59D2">
        <w:rPr>
          <w:rFonts w:ascii="Arial" w:hAnsi="Arial" w:cs="Arial"/>
          <w:b/>
          <w:bCs/>
        </w:rPr>
        <w:t>vang</w:t>
      </w:r>
      <w:r>
        <w:rPr>
          <w:rFonts w:ascii="Arial" w:hAnsi="Arial" w:cs="Arial"/>
          <w:b/>
          <w:bCs/>
        </w:rPr>
        <w:t xml:space="preserve">. </w:t>
      </w:r>
      <w:r w:rsidRPr="006D4291">
        <w:rPr>
          <w:rFonts w:ascii="Arial" w:hAnsi="Arial" w:cs="Arial"/>
        </w:rPr>
        <w:t>It</w:t>
      </w:r>
      <w:r>
        <w:rPr>
          <w:rFonts w:ascii="Arial" w:hAnsi="Arial" w:cs="Arial"/>
          <w:b/>
          <w:bCs/>
        </w:rPr>
        <w:t xml:space="preserve"> </w:t>
      </w:r>
      <w:bookmarkStart w:id="0" w:name="_Hlk208476285"/>
      <w:r>
        <w:rPr>
          <w:rFonts w:ascii="Arial" w:hAnsi="Arial" w:cs="Arial"/>
        </w:rPr>
        <w:t xml:space="preserve">includes </w:t>
      </w:r>
      <w:proofErr w:type="spellStart"/>
      <w:r>
        <w:rPr>
          <w:rFonts w:ascii="Arial" w:hAnsi="Arial" w:cs="Arial"/>
        </w:rPr>
        <w:t>Gnav</w:t>
      </w:r>
      <w:proofErr w:type="spellEnd"/>
      <w:r>
        <w:rPr>
          <w:rFonts w:ascii="Arial" w:hAnsi="Arial" w:cs="Arial"/>
        </w:rPr>
        <w:t xml:space="preserve"> variations which are not allowed in the IOM Class Rules. </w:t>
      </w:r>
      <w:bookmarkEnd w:id="0"/>
      <w:r>
        <w:rPr>
          <w:rFonts w:ascii="Arial" w:hAnsi="Arial" w:cs="Arial"/>
        </w:rPr>
        <w:t>Therefore the modified definition should be added in the IOM Class Rule A.1.4</w:t>
      </w:r>
    </w:p>
    <w:p w14:paraId="4C9825E3" w14:textId="77777777" w:rsidR="00444F3D" w:rsidRDefault="00444F3D">
      <w:pPr>
        <w:rPr>
          <w:rFonts w:ascii="Arial" w:hAnsi="Arial" w:cs="Arial"/>
          <w:u w:val="single"/>
        </w:rPr>
      </w:pPr>
    </w:p>
    <w:p w14:paraId="12D89E07" w14:textId="77777777" w:rsidR="00624363" w:rsidRDefault="00624363">
      <w:pPr>
        <w:rPr>
          <w:rFonts w:ascii="Arial" w:hAnsi="Arial" w:cs="Arial"/>
          <w:u w:val="single"/>
        </w:rPr>
      </w:pPr>
    </w:p>
    <w:p w14:paraId="3CD083DE" w14:textId="401CA312" w:rsidR="00C32C20" w:rsidRPr="00624363" w:rsidRDefault="00A53C99" w:rsidP="00477E20">
      <w:pPr>
        <w:pStyle w:val="ListParagraph"/>
        <w:numPr>
          <w:ilvl w:val="0"/>
          <w:numId w:val="1"/>
        </w:numPr>
        <w:ind w:left="284" w:hanging="284"/>
        <w:rPr>
          <w:rFonts w:ascii="Arial" w:hAnsi="Arial" w:cs="Arial"/>
          <w:b/>
          <w:bCs/>
          <w:highlight w:val="lightGray"/>
          <w:u w:val="single"/>
          <w:lang w:val="en-GB"/>
        </w:rPr>
      </w:pPr>
      <w:r w:rsidRPr="00477E20">
        <w:rPr>
          <w:rFonts w:ascii="Arial" w:hAnsi="Arial" w:cs="Arial"/>
          <w:highlight w:val="lightGray"/>
          <w:lang w:val="en-GB"/>
        </w:rPr>
        <w:t>Allowing</w:t>
      </w:r>
      <w:r w:rsidR="00A9770E" w:rsidRPr="00477E20">
        <w:rPr>
          <w:rFonts w:ascii="Arial" w:hAnsi="Arial" w:cs="Arial"/>
          <w:highlight w:val="lightGray"/>
          <w:lang w:val="en-GB"/>
        </w:rPr>
        <w:t xml:space="preserve"> more than one </w:t>
      </w:r>
      <w:r w:rsidR="001555B9" w:rsidRPr="00477E20">
        <w:rPr>
          <w:rFonts w:ascii="Arial" w:hAnsi="Arial" w:cs="Arial"/>
          <w:highlight w:val="lightGray"/>
          <w:u w:val="single"/>
          <w:lang w:val="en-GB"/>
        </w:rPr>
        <w:t>v</w:t>
      </w:r>
      <w:r w:rsidR="00A9770E" w:rsidRPr="00477E20">
        <w:rPr>
          <w:rFonts w:ascii="Arial" w:hAnsi="Arial" w:cs="Arial"/>
          <w:highlight w:val="lightGray"/>
          <w:u w:val="single"/>
          <w:lang w:val="en-GB"/>
        </w:rPr>
        <w:t>ang</w:t>
      </w:r>
      <w:r w:rsidR="001555B9" w:rsidRPr="00477E20">
        <w:rPr>
          <w:rFonts w:ascii="Arial" w:hAnsi="Arial" w:cs="Arial"/>
          <w:highlight w:val="lightGray"/>
          <w:lang w:val="en-GB"/>
        </w:rPr>
        <w:t xml:space="preserve"> </w:t>
      </w:r>
      <w:r w:rsidR="00A9770E" w:rsidRPr="00477E20">
        <w:rPr>
          <w:rFonts w:ascii="Arial" w:hAnsi="Arial" w:cs="Arial"/>
          <w:highlight w:val="lightGray"/>
          <w:lang w:val="en-GB"/>
        </w:rPr>
        <w:t>fitting and associated ‘Openings’ which will support tension adjustment along the</w:t>
      </w:r>
      <w:r w:rsidR="00A9770E" w:rsidRPr="00624363">
        <w:rPr>
          <w:rFonts w:ascii="Arial" w:hAnsi="Arial" w:cs="Arial"/>
          <w:highlight w:val="lightGray"/>
          <w:lang w:val="en-GB"/>
        </w:rPr>
        <w:t xml:space="preserve"> </w:t>
      </w:r>
      <w:r w:rsidR="00A9770E" w:rsidRPr="00624363">
        <w:rPr>
          <w:rFonts w:ascii="Arial" w:hAnsi="Arial" w:cs="Arial"/>
          <w:b/>
          <w:bCs/>
          <w:highlight w:val="lightGray"/>
          <w:lang w:val="en-GB"/>
        </w:rPr>
        <w:t>main boom</w:t>
      </w:r>
    </w:p>
    <w:p w14:paraId="72A28F67" w14:textId="77777777" w:rsidR="00477E20" w:rsidRDefault="00477E20" w:rsidP="00624363">
      <w:pPr>
        <w:rPr>
          <w:rFonts w:ascii="Arial" w:hAnsi="Arial" w:cs="Arial"/>
          <w:u w:val="single"/>
          <w:lang w:val="en-GB"/>
        </w:rPr>
      </w:pPr>
    </w:p>
    <w:p w14:paraId="52D7E248" w14:textId="5CCAFEEC" w:rsidR="00624363" w:rsidRPr="00624363" w:rsidRDefault="00624363" w:rsidP="00624363">
      <w:pPr>
        <w:rPr>
          <w:rFonts w:ascii="Arial" w:hAnsi="Arial" w:cs="Arial"/>
          <w:u w:val="single"/>
          <w:lang w:val="en-GB"/>
        </w:rPr>
      </w:pPr>
      <w:r w:rsidRPr="00624363">
        <w:rPr>
          <w:rFonts w:ascii="Arial" w:hAnsi="Arial" w:cs="Arial"/>
          <w:u w:val="single"/>
          <w:lang w:val="en-GB"/>
        </w:rPr>
        <w:t>Current status</w:t>
      </w:r>
    </w:p>
    <w:p w14:paraId="36B39F67" w14:textId="62392B09" w:rsidR="00624363" w:rsidRDefault="00AE646C" w:rsidP="00624363">
      <w:pPr>
        <w:rPr>
          <w:rFonts w:ascii="Arial" w:hAnsi="Arial" w:cs="Arial"/>
          <w:b/>
          <w:bCs/>
          <w:lang w:val="en-GB"/>
        </w:rPr>
      </w:pPr>
      <w:r w:rsidRPr="00AE646C">
        <w:rPr>
          <w:rFonts w:ascii="Arial" w:hAnsi="Arial" w:cs="Arial"/>
          <w:b/>
          <w:bCs/>
          <w:noProof/>
        </w:rPr>
        <w:drawing>
          <wp:inline distT="0" distB="0" distL="0" distR="0" wp14:anchorId="3DC9A3EE" wp14:editId="5B0FAFDF">
            <wp:extent cx="3697357" cy="1714944"/>
            <wp:effectExtent l="0" t="0" r="0" b="0"/>
            <wp:docPr id="352818559" name="Picture 1" descr="A white text with black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2818559" name="Picture 1" descr="A white text with black text&#10;&#10;AI-generated content may be incorrect.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725017" cy="17277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B003EA" w14:textId="77777777" w:rsidR="00C14CB6" w:rsidRDefault="00C14CB6" w:rsidP="00624363">
      <w:pPr>
        <w:rPr>
          <w:rFonts w:ascii="Arial" w:hAnsi="Arial" w:cs="Arial"/>
          <w:b/>
          <w:bCs/>
          <w:lang w:val="en-GB"/>
        </w:rPr>
      </w:pPr>
    </w:p>
    <w:p w14:paraId="56EE470B" w14:textId="77777777" w:rsidR="009D20F6" w:rsidRDefault="009D20F6" w:rsidP="00624363">
      <w:pPr>
        <w:rPr>
          <w:rFonts w:ascii="Arial" w:hAnsi="Arial" w:cs="Arial"/>
          <w:b/>
          <w:bCs/>
          <w:lang w:val="en-GB"/>
        </w:rPr>
      </w:pPr>
    </w:p>
    <w:p w14:paraId="5A0A8971" w14:textId="77777777" w:rsidR="00C14CB6" w:rsidRPr="00DB13E7" w:rsidRDefault="00C14CB6" w:rsidP="00C14CB6">
      <w:pPr>
        <w:rPr>
          <w:rFonts w:ascii="Arial" w:hAnsi="Arial" w:cs="Arial"/>
          <w:u w:val="single"/>
          <w:lang w:val="en-GB"/>
        </w:rPr>
      </w:pPr>
      <w:r w:rsidRPr="00DB13E7">
        <w:rPr>
          <w:rFonts w:ascii="Arial" w:hAnsi="Arial" w:cs="Arial"/>
          <w:u w:val="single"/>
          <w:lang w:val="en-GB"/>
        </w:rPr>
        <w:lastRenderedPageBreak/>
        <w:t>Proposal</w:t>
      </w:r>
    </w:p>
    <w:p w14:paraId="1C0AAAC5" w14:textId="77777777" w:rsidR="000F3DFC" w:rsidRPr="000F3DFC" w:rsidRDefault="000F3DFC" w:rsidP="000F3DFC">
      <w:pPr>
        <w:rPr>
          <w:rFonts w:ascii="Arial" w:hAnsi="Arial" w:cs="Arial"/>
          <w:lang w:val="en-GB"/>
        </w:rPr>
      </w:pPr>
      <w:r w:rsidRPr="000F3DFC">
        <w:rPr>
          <w:rFonts w:ascii="Arial" w:hAnsi="Arial" w:cs="Arial"/>
          <w:lang w:val="en-GB"/>
        </w:rPr>
        <w:t xml:space="preserve">F.4.3  MAINSAIL BOOM FITTINGS </w:t>
      </w:r>
    </w:p>
    <w:p w14:paraId="604613FE" w14:textId="77777777" w:rsidR="000F3DFC" w:rsidRPr="000F3DFC" w:rsidRDefault="000F3DFC" w:rsidP="00BD4A17">
      <w:pPr>
        <w:ind w:firstLine="567"/>
        <w:rPr>
          <w:rFonts w:ascii="Arial" w:hAnsi="Arial" w:cs="Arial"/>
          <w:lang w:val="en-GB"/>
        </w:rPr>
      </w:pPr>
      <w:r w:rsidRPr="000F3DFC">
        <w:rPr>
          <w:rFonts w:ascii="Arial" w:hAnsi="Arial" w:cs="Arial"/>
          <w:lang w:val="en-GB"/>
        </w:rPr>
        <w:t xml:space="preserve">(a)  MANDATORY </w:t>
      </w:r>
    </w:p>
    <w:p w14:paraId="7B79DB99" w14:textId="77777777" w:rsidR="000F3DFC" w:rsidRPr="000F3DFC" w:rsidRDefault="000F3DFC" w:rsidP="00BD4A17">
      <w:pPr>
        <w:ind w:firstLine="1418"/>
        <w:rPr>
          <w:rFonts w:ascii="Arial" w:hAnsi="Arial" w:cs="Arial"/>
          <w:lang w:val="en-GB"/>
        </w:rPr>
      </w:pPr>
      <w:r w:rsidRPr="000F3DFC">
        <w:rPr>
          <w:rFonts w:ascii="Arial" w:hAnsi="Arial" w:cs="Arial"/>
          <w:lang w:val="en-GB"/>
        </w:rPr>
        <w:t xml:space="preserve">(1)  </w:t>
      </w:r>
      <w:r w:rsidRPr="00BD4A17">
        <w:rPr>
          <w:rFonts w:ascii="Arial" w:hAnsi="Arial" w:cs="Arial"/>
          <w:b/>
          <w:bCs/>
          <w:lang w:val="en-GB"/>
        </w:rPr>
        <w:t>Mainsail</w:t>
      </w:r>
      <w:r w:rsidRPr="000F3DFC">
        <w:rPr>
          <w:rFonts w:ascii="Arial" w:hAnsi="Arial" w:cs="Arial"/>
          <w:lang w:val="en-GB"/>
        </w:rPr>
        <w:t xml:space="preserve"> clew fitting(s). </w:t>
      </w:r>
    </w:p>
    <w:p w14:paraId="0CEA851B" w14:textId="77777777" w:rsidR="000F3DFC" w:rsidRPr="000F3DFC" w:rsidRDefault="000F3DFC" w:rsidP="00BD4A17">
      <w:pPr>
        <w:ind w:firstLine="1418"/>
        <w:rPr>
          <w:rFonts w:ascii="Arial" w:hAnsi="Arial" w:cs="Arial"/>
          <w:lang w:val="en-GB"/>
        </w:rPr>
      </w:pPr>
      <w:r w:rsidRPr="000F3DFC">
        <w:rPr>
          <w:rFonts w:ascii="Arial" w:hAnsi="Arial" w:cs="Arial"/>
          <w:lang w:val="en-GB"/>
        </w:rPr>
        <w:t xml:space="preserve">(2)  </w:t>
      </w:r>
      <w:r w:rsidRPr="00BD4A17">
        <w:rPr>
          <w:rFonts w:ascii="Arial" w:hAnsi="Arial" w:cs="Arial"/>
          <w:b/>
          <w:bCs/>
          <w:lang w:val="en-GB"/>
        </w:rPr>
        <w:t xml:space="preserve">Mainsail boom </w:t>
      </w:r>
      <w:r w:rsidRPr="000F3DFC">
        <w:rPr>
          <w:rFonts w:ascii="Arial" w:hAnsi="Arial" w:cs="Arial"/>
          <w:lang w:val="en-GB"/>
        </w:rPr>
        <w:t xml:space="preserve">sheet fitting(s). </w:t>
      </w:r>
    </w:p>
    <w:p w14:paraId="1C010E7D" w14:textId="35621445" w:rsidR="000F3DFC" w:rsidRPr="000F3DFC" w:rsidRDefault="000F3DFC" w:rsidP="00BD4A17">
      <w:pPr>
        <w:ind w:firstLine="1418"/>
        <w:rPr>
          <w:rFonts w:ascii="Arial" w:hAnsi="Arial" w:cs="Arial"/>
          <w:lang w:val="en-GB"/>
        </w:rPr>
      </w:pPr>
      <w:r w:rsidRPr="000F3DFC">
        <w:rPr>
          <w:rFonts w:ascii="Arial" w:hAnsi="Arial" w:cs="Arial"/>
          <w:lang w:val="en-GB"/>
        </w:rPr>
        <w:t xml:space="preserve">(3)  </w:t>
      </w:r>
      <w:r w:rsidR="00CA0D24" w:rsidRPr="00CA0D24">
        <w:rPr>
          <w:rFonts w:ascii="Arial" w:hAnsi="Arial" w:cs="Arial"/>
          <w:u w:val="single"/>
          <w:lang w:val="en-GB"/>
        </w:rPr>
        <w:t>Vang</w:t>
      </w:r>
      <w:r w:rsidRPr="000F3DFC">
        <w:rPr>
          <w:rFonts w:ascii="Arial" w:hAnsi="Arial" w:cs="Arial"/>
          <w:lang w:val="en-GB"/>
        </w:rPr>
        <w:t xml:space="preserve"> fitting</w:t>
      </w:r>
      <w:r w:rsidR="00CA0D24">
        <w:rPr>
          <w:rFonts w:ascii="Arial" w:hAnsi="Arial" w:cs="Arial"/>
          <w:lang w:val="en-GB"/>
        </w:rPr>
        <w:t>(s)</w:t>
      </w:r>
      <w:r w:rsidRPr="000F3DFC">
        <w:rPr>
          <w:rFonts w:ascii="Arial" w:hAnsi="Arial" w:cs="Arial"/>
          <w:lang w:val="en-GB"/>
        </w:rPr>
        <w:t xml:space="preserve">. </w:t>
      </w:r>
    </w:p>
    <w:p w14:paraId="6F95954B" w14:textId="77777777" w:rsidR="000F3DFC" w:rsidRPr="000F3DFC" w:rsidRDefault="000F3DFC" w:rsidP="00BD4A17">
      <w:pPr>
        <w:ind w:firstLine="709"/>
        <w:rPr>
          <w:rFonts w:ascii="Arial" w:hAnsi="Arial" w:cs="Arial"/>
          <w:lang w:val="en-GB"/>
        </w:rPr>
      </w:pPr>
      <w:r w:rsidRPr="000F3DFC">
        <w:rPr>
          <w:rFonts w:ascii="Arial" w:hAnsi="Arial" w:cs="Arial"/>
          <w:lang w:val="en-GB"/>
        </w:rPr>
        <w:t xml:space="preserve">(b)  OPTIONAL </w:t>
      </w:r>
    </w:p>
    <w:p w14:paraId="588D4DD0" w14:textId="77777777" w:rsidR="000F3DFC" w:rsidRPr="000F3DFC" w:rsidRDefault="000F3DFC" w:rsidP="00BD4A17">
      <w:pPr>
        <w:ind w:left="1276"/>
        <w:rPr>
          <w:rFonts w:ascii="Arial" w:hAnsi="Arial" w:cs="Arial"/>
          <w:lang w:val="en-GB"/>
        </w:rPr>
      </w:pPr>
      <w:r w:rsidRPr="000F3DFC">
        <w:rPr>
          <w:rFonts w:ascii="Arial" w:hAnsi="Arial" w:cs="Arial"/>
          <w:lang w:val="en-GB"/>
        </w:rPr>
        <w:t xml:space="preserve">(1)  </w:t>
      </w:r>
      <w:r w:rsidRPr="00030BE1">
        <w:rPr>
          <w:rFonts w:ascii="Arial" w:hAnsi="Arial" w:cs="Arial"/>
          <w:b/>
          <w:bCs/>
          <w:lang w:val="en-GB"/>
        </w:rPr>
        <w:t>Mainsail tack</w:t>
      </w:r>
      <w:r w:rsidRPr="000F3DFC">
        <w:rPr>
          <w:rFonts w:ascii="Arial" w:hAnsi="Arial" w:cs="Arial"/>
          <w:lang w:val="en-GB"/>
        </w:rPr>
        <w:t xml:space="preserve"> fitting(s). </w:t>
      </w:r>
    </w:p>
    <w:p w14:paraId="3FEF103C" w14:textId="77777777" w:rsidR="000F3DFC" w:rsidRPr="000F3DFC" w:rsidRDefault="000F3DFC" w:rsidP="00BD4A17">
      <w:pPr>
        <w:ind w:left="1276"/>
        <w:rPr>
          <w:rFonts w:ascii="Arial" w:hAnsi="Arial" w:cs="Arial"/>
          <w:lang w:val="en-GB"/>
        </w:rPr>
      </w:pPr>
      <w:r w:rsidRPr="000F3DFC">
        <w:rPr>
          <w:rFonts w:ascii="Arial" w:hAnsi="Arial" w:cs="Arial"/>
          <w:lang w:val="en-GB"/>
        </w:rPr>
        <w:t xml:space="preserve">(2)  Gooseneck fitting. </w:t>
      </w:r>
    </w:p>
    <w:p w14:paraId="79C01C4C" w14:textId="2FD69CB9" w:rsidR="00C14CB6" w:rsidRPr="000F3DFC" w:rsidRDefault="000F3DFC" w:rsidP="00BD4A17">
      <w:pPr>
        <w:ind w:left="1276"/>
        <w:rPr>
          <w:rFonts w:ascii="Arial" w:hAnsi="Arial" w:cs="Arial"/>
          <w:lang w:val="en-GB"/>
        </w:rPr>
      </w:pPr>
      <w:r w:rsidRPr="000F3DFC">
        <w:rPr>
          <w:rFonts w:ascii="Arial" w:hAnsi="Arial" w:cs="Arial"/>
          <w:lang w:val="en-GB"/>
        </w:rPr>
        <w:t xml:space="preserve">(3)  Opening(s) for </w:t>
      </w:r>
      <w:r w:rsidRPr="00030BE1">
        <w:rPr>
          <w:rFonts w:ascii="Arial" w:hAnsi="Arial" w:cs="Arial"/>
          <w:b/>
          <w:bCs/>
          <w:lang w:val="en-GB"/>
        </w:rPr>
        <w:t>mainsail boom sheet</w:t>
      </w:r>
      <w:r w:rsidR="00030BE1">
        <w:rPr>
          <w:rFonts w:ascii="Arial" w:hAnsi="Arial" w:cs="Arial"/>
          <w:lang w:val="en-GB"/>
        </w:rPr>
        <w:t xml:space="preserve"> and </w:t>
      </w:r>
      <w:r w:rsidR="00030BE1" w:rsidRPr="00030BE1">
        <w:rPr>
          <w:rFonts w:ascii="Arial" w:hAnsi="Arial" w:cs="Arial"/>
          <w:u w:val="single"/>
          <w:lang w:val="en-GB"/>
        </w:rPr>
        <w:t>vang</w:t>
      </w:r>
      <w:r w:rsidRPr="000F3DFC">
        <w:rPr>
          <w:rFonts w:ascii="Arial" w:hAnsi="Arial" w:cs="Arial"/>
          <w:lang w:val="en-GB"/>
        </w:rPr>
        <w:t xml:space="preserve"> fitting</w:t>
      </w:r>
      <w:r w:rsidR="007649BB">
        <w:rPr>
          <w:rFonts w:ascii="Arial" w:hAnsi="Arial" w:cs="Arial"/>
          <w:lang w:val="en-GB"/>
        </w:rPr>
        <w:t>(</w:t>
      </w:r>
      <w:r w:rsidR="00030BE1">
        <w:rPr>
          <w:rFonts w:ascii="Arial" w:hAnsi="Arial" w:cs="Arial"/>
          <w:lang w:val="en-GB"/>
        </w:rPr>
        <w:t>s)</w:t>
      </w:r>
    </w:p>
    <w:p w14:paraId="5902D41C" w14:textId="77777777" w:rsidR="00890B93" w:rsidRDefault="00890B93" w:rsidP="00890B93">
      <w:pPr>
        <w:rPr>
          <w:rFonts w:ascii="Arial" w:hAnsi="Arial" w:cs="Arial"/>
          <w:lang w:val="en-GB"/>
        </w:rPr>
      </w:pPr>
    </w:p>
    <w:p w14:paraId="2FCD511E" w14:textId="77777777" w:rsidR="00030BE1" w:rsidRDefault="00030BE1" w:rsidP="00030BE1">
      <w:pPr>
        <w:rPr>
          <w:rFonts w:ascii="Arial" w:hAnsi="Arial" w:cs="Arial"/>
          <w:u w:val="single"/>
          <w:lang w:val="en-GB"/>
        </w:rPr>
      </w:pPr>
      <w:r w:rsidRPr="00DB13E7">
        <w:rPr>
          <w:rFonts w:ascii="Arial" w:hAnsi="Arial" w:cs="Arial"/>
          <w:u w:val="single"/>
          <w:lang w:val="en-GB"/>
        </w:rPr>
        <w:t>Reason</w:t>
      </w:r>
    </w:p>
    <w:p w14:paraId="069EA9FB" w14:textId="67187229" w:rsidR="003B0714" w:rsidRPr="003B0714" w:rsidRDefault="003B0714" w:rsidP="003B0714">
      <w:pPr>
        <w:rPr>
          <w:rFonts w:ascii="Arial" w:hAnsi="Arial" w:cs="Arial"/>
          <w:lang w:val="en-GB"/>
        </w:rPr>
      </w:pPr>
      <w:r w:rsidRPr="003B0714">
        <w:rPr>
          <w:rFonts w:ascii="Arial" w:hAnsi="Arial" w:cs="Arial"/>
          <w:lang w:val="en-GB"/>
        </w:rPr>
        <w:t xml:space="preserve">To allow more than one </w:t>
      </w:r>
      <w:r w:rsidRPr="003B0714">
        <w:rPr>
          <w:rFonts w:ascii="Arial" w:hAnsi="Arial" w:cs="Arial"/>
          <w:u w:val="single"/>
          <w:lang w:val="en-GB"/>
        </w:rPr>
        <w:t>vang</w:t>
      </w:r>
      <w:r w:rsidRPr="003B0714">
        <w:rPr>
          <w:rFonts w:ascii="Arial" w:hAnsi="Arial" w:cs="Arial"/>
          <w:lang w:val="en-GB"/>
        </w:rPr>
        <w:t xml:space="preserve"> fitting and associated ‘Openings’ which will support tension adjustment along the </w:t>
      </w:r>
      <w:r w:rsidRPr="003B0714">
        <w:rPr>
          <w:rFonts w:ascii="Arial" w:hAnsi="Arial" w:cs="Arial"/>
          <w:b/>
          <w:bCs/>
          <w:lang w:val="en-GB"/>
        </w:rPr>
        <w:t>main boom</w:t>
      </w:r>
      <w:r w:rsidRPr="003B0714">
        <w:rPr>
          <w:rFonts w:ascii="Arial" w:hAnsi="Arial" w:cs="Arial"/>
          <w:lang w:val="en-GB"/>
        </w:rPr>
        <w:t>. This would support Class Rule F6.3 (b) and in</w:t>
      </w:r>
      <w:r w:rsidR="00997FDD">
        <w:rPr>
          <w:rFonts w:ascii="Arial" w:hAnsi="Arial" w:cs="Arial"/>
          <w:lang w:val="en-GB"/>
        </w:rPr>
        <w:t xml:space="preserve"> </w:t>
      </w:r>
      <w:r w:rsidRPr="003B0714">
        <w:rPr>
          <w:rFonts w:ascii="Arial" w:hAnsi="Arial" w:cs="Arial"/>
          <w:lang w:val="en-GB"/>
        </w:rPr>
        <w:t xml:space="preserve">accordance with the IOMICA website. Refer to Questions &amp; Answers page / Rig / Questions related to the various mainsail boom kicking strap arrangements / Case 2. </w:t>
      </w:r>
    </w:p>
    <w:p w14:paraId="007DF319" w14:textId="4982F657" w:rsidR="00030BE1" w:rsidRDefault="00CC61B9" w:rsidP="00890B93">
      <w:p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Allowing simple </w:t>
      </w:r>
      <w:r w:rsidRPr="00B57E49">
        <w:rPr>
          <w:rFonts w:ascii="Arial" w:hAnsi="Arial" w:cs="Arial"/>
          <w:u w:val="single"/>
          <w:lang w:val="en-GB"/>
        </w:rPr>
        <w:t>vang</w:t>
      </w:r>
      <w:r>
        <w:rPr>
          <w:rFonts w:ascii="Arial" w:hAnsi="Arial" w:cs="Arial"/>
          <w:lang w:val="en-GB"/>
        </w:rPr>
        <w:t xml:space="preserve"> arrangement as shown </w:t>
      </w:r>
      <w:r w:rsidR="003B0714">
        <w:rPr>
          <w:rFonts w:ascii="Arial" w:hAnsi="Arial" w:cs="Arial"/>
          <w:lang w:val="en-GB"/>
        </w:rPr>
        <w:t>below:</w:t>
      </w:r>
    </w:p>
    <w:p w14:paraId="3F54A54F" w14:textId="14891135" w:rsidR="003B0714" w:rsidRDefault="003B0714" w:rsidP="00890B93">
      <w:pPr>
        <w:rPr>
          <w:rFonts w:ascii="Arial" w:hAnsi="Arial" w:cs="Arial"/>
          <w:lang w:val="en-GB"/>
        </w:rPr>
      </w:pPr>
      <w:r w:rsidRPr="003B0714">
        <w:rPr>
          <w:rFonts w:ascii="Arial" w:hAnsi="Arial" w:cs="Arial"/>
          <w:noProof/>
        </w:rPr>
        <w:drawing>
          <wp:inline distT="0" distB="0" distL="0" distR="0" wp14:anchorId="6965E9DB" wp14:editId="2298E0A8">
            <wp:extent cx="3146961" cy="1809363"/>
            <wp:effectExtent l="0" t="0" r="0" b="635"/>
            <wp:docPr id="929902609" name="Picture 1" descr="A white rectangular object with blue and yellow handprints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9902609" name="Picture 1" descr="A white rectangular object with blue and yellow handprints on it&#10;&#10;AI-generated content may be incorrect.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154635" cy="1813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671640" w14:textId="77777777" w:rsidR="00030BE1" w:rsidRDefault="00030BE1" w:rsidP="00890B93">
      <w:pPr>
        <w:rPr>
          <w:rFonts w:ascii="Arial" w:hAnsi="Arial" w:cs="Arial"/>
          <w:lang w:val="en-GB"/>
        </w:rPr>
      </w:pPr>
    </w:p>
    <w:p w14:paraId="29002C5C" w14:textId="77777777" w:rsidR="00627D3C" w:rsidRDefault="00627D3C" w:rsidP="00890B93">
      <w:pPr>
        <w:rPr>
          <w:rFonts w:ascii="Arial" w:hAnsi="Arial" w:cs="Arial"/>
          <w:lang w:val="en-GB"/>
        </w:rPr>
      </w:pPr>
    </w:p>
    <w:p w14:paraId="09560FE7" w14:textId="77777777" w:rsidR="00627D3C" w:rsidRDefault="00627D3C" w:rsidP="00890B93">
      <w:pPr>
        <w:rPr>
          <w:rFonts w:ascii="Arial" w:hAnsi="Arial" w:cs="Arial"/>
          <w:lang w:val="en-GB"/>
        </w:rPr>
      </w:pPr>
    </w:p>
    <w:p w14:paraId="0DA14344" w14:textId="77777777" w:rsidR="00627D3C" w:rsidRPr="000F3DFC" w:rsidRDefault="00627D3C" w:rsidP="00890B93">
      <w:pPr>
        <w:rPr>
          <w:rFonts w:ascii="Arial" w:hAnsi="Arial" w:cs="Arial"/>
          <w:lang w:val="en-GB"/>
        </w:rPr>
      </w:pPr>
    </w:p>
    <w:p w14:paraId="2149AC28" w14:textId="22ADC3A3" w:rsidR="00890B93" w:rsidRDefault="004C1DC1" w:rsidP="00890B93">
      <w:p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USA NCA, John Taylor, </w:t>
      </w:r>
      <w:r w:rsidR="00236BB0">
        <w:rPr>
          <w:rFonts w:ascii="Arial" w:hAnsi="Arial" w:cs="Arial"/>
          <w:lang w:val="en-GB"/>
        </w:rPr>
        <w:t>Registered Member</w:t>
      </w:r>
    </w:p>
    <w:p w14:paraId="6288025E" w14:textId="4C9EC697" w:rsidR="0026202F" w:rsidRPr="00DB13E7" w:rsidRDefault="0026202F" w:rsidP="00890B93">
      <w:p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USA NCA Representative</w:t>
      </w:r>
      <w:r w:rsidR="00FF3921">
        <w:rPr>
          <w:rFonts w:ascii="Arial" w:hAnsi="Arial" w:cs="Arial"/>
          <w:lang w:val="en-GB"/>
        </w:rPr>
        <w:t>: Steve Land</w:t>
      </w:r>
      <w:r w:rsidR="00236BB0">
        <w:rPr>
          <w:rFonts w:ascii="Arial" w:hAnsi="Arial" w:cs="Arial"/>
          <w:lang w:val="en-GB"/>
        </w:rPr>
        <w:t>e</w:t>
      </w:r>
      <w:r w:rsidR="00FF3921">
        <w:rPr>
          <w:rFonts w:ascii="Arial" w:hAnsi="Arial" w:cs="Arial"/>
          <w:lang w:val="en-GB"/>
        </w:rPr>
        <w:t xml:space="preserve">au, </w:t>
      </w:r>
      <w:r w:rsidR="00236BB0">
        <w:rPr>
          <w:rFonts w:ascii="Arial" w:hAnsi="Arial" w:cs="Arial"/>
          <w:lang w:val="en-GB"/>
        </w:rPr>
        <w:t>IOM USA Vice Chair - Technical</w:t>
      </w:r>
    </w:p>
    <w:p w14:paraId="33D41CBE" w14:textId="2CF88431" w:rsidR="00890B93" w:rsidRPr="00DB13E7" w:rsidRDefault="00890B93" w:rsidP="00620E29">
      <w:pPr>
        <w:rPr>
          <w:rFonts w:ascii="Arial" w:hAnsi="Arial" w:cs="Arial"/>
          <w:lang w:val="en-GB"/>
        </w:rPr>
      </w:pPr>
      <w:r w:rsidRPr="00DB13E7">
        <w:rPr>
          <w:rFonts w:ascii="Arial" w:hAnsi="Arial" w:cs="Arial"/>
          <w:lang w:val="en-GB"/>
        </w:rPr>
        <w:t xml:space="preserve">11 </w:t>
      </w:r>
      <w:r w:rsidR="004C1DC1">
        <w:rPr>
          <w:rFonts w:ascii="Arial" w:hAnsi="Arial" w:cs="Arial"/>
          <w:lang w:val="en-GB"/>
        </w:rPr>
        <w:t>September</w:t>
      </w:r>
      <w:r w:rsidRPr="00DB13E7">
        <w:rPr>
          <w:rFonts w:ascii="Arial" w:hAnsi="Arial" w:cs="Arial"/>
          <w:lang w:val="en-GB"/>
        </w:rPr>
        <w:t xml:space="preserve"> 2025</w:t>
      </w:r>
    </w:p>
    <w:sectPr w:rsidR="00890B93" w:rsidRPr="00DB13E7" w:rsidSect="009D20F6">
      <w:footerReference w:type="default" r:id="rId10"/>
      <w:pgSz w:w="12240" w:h="15840"/>
      <w:pgMar w:top="1440" w:right="1080" w:bottom="1135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CA15D9" w14:textId="77777777" w:rsidR="000D0BE3" w:rsidRDefault="000D0BE3" w:rsidP="00627D3C">
      <w:pPr>
        <w:spacing w:after="0" w:line="240" w:lineRule="auto"/>
      </w:pPr>
      <w:r>
        <w:separator/>
      </w:r>
    </w:p>
  </w:endnote>
  <w:endnote w:type="continuationSeparator" w:id="0">
    <w:p w14:paraId="17099A75" w14:textId="77777777" w:rsidR="000D0BE3" w:rsidRDefault="000D0BE3" w:rsidP="00627D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Ubuntu">
    <w:panose1 w:val="020B0504030602030204"/>
    <w:charset w:val="00"/>
    <w:family w:val="swiss"/>
    <w:pitch w:val="variable"/>
    <w:sig w:usb0="E00002FF" w:usb1="5000205B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6643007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6B421A5" w14:textId="4613FD7E" w:rsidR="00627D3C" w:rsidRDefault="00627D3C" w:rsidP="00627D3C">
        <w:pPr>
          <w:pStyle w:val="Footer"/>
          <w:pBdr>
            <w:top w:val="single" w:sz="4" w:space="1" w:color="auto"/>
          </w:pBdr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2676B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1C24547C" w14:textId="77777777" w:rsidR="00627D3C" w:rsidRDefault="00627D3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6345BC" w14:textId="77777777" w:rsidR="000D0BE3" w:rsidRDefault="000D0BE3" w:rsidP="00627D3C">
      <w:pPr>
        <w:spacing w:after="0" w:line="240" w:lineRule="auto"/>
      </w:pPr>
      <w:r>
        <w:separator/>
      </w:r>
    </w:p>
  </w:footnote>
  <w:footnote w:type="continuationSeparator" w:id="0">
    <w:p w14:paraId="3EC83682" w14:textId="77777777" w:rsidR="000D0BE3" w:rsidRDefault="000D0BE3" w:rsidP="00627D3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472CA0"/>
    <w:multiLevelType w:val="hybridMultilevel"/>
    <w:tmpl w:val="6FC45424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D286295"/>
    <w:multiLevelType w:val="hybridMultilevel"/>
    <w:tmpl w:val="6FC45424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62014570">
    <w:abstractNumId w:val="1"/>
  </w:num>
  <w:num w:numId="2" w16cid:durableId="10950527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2449"/>
    <w:rsid w:val="00006950"/>
    <w:rsid w:val="00030BE1"/>
    <w:rsid w:val="000C75A2"/>
    <w:rsid w:val="000D0BE3"/>
    <w:rsid w:val="000F3DFC"/>
    <w:rsid w:val="00122449"/>
    <w:rsid w:val="001555B9"/>
    <w:rsid w:val="00236BB0"/>
    <w:rsid w:val="0026202F"/>
    <w:rsid w:val="002C6A1C"/>
    <w:rsid w:val="002D4249"/>
    <w:rsid w:val="00323450"/>
    <w:rsid w:val="00376BBC"/>
    <w:rsid w:val="003A3084"/>
    <w:rsid w:val="003B0714"/>
    <w:rsid w:val="003F59D2"/>
    <w:rsid w:val="00444F3D"/>
    <w:rsid w:val="00456863"/>
    <w:rsid w:val="00477E20"/>
    <w:rsid w:val="004C1DC1"/>
    <w:rsid w:val="004C5704"/>
    <w:rsid w:val="0052676B"/>
    <w:rsid w:val="00544C2D"/>
    <w:rsid w:val="005B41D0"/>
    <w:rsid w:val="005C08CB"/>
    <w:rsid w:val="005E0DAE"/>
    <w:rsid w:val="006068CF"/>
    <w:rsid w:val="00620E29"/>
    <w:rsid w:val="00624363"/>
    <w:rsid w:val="0062720C"/>
    <w:rsid w:val="00627D3C"/>
    <w:rsid w:val="0069439E"/>
    <w:rsid w:val="006D4291"/>
    <w:rsid w:val="006F6180"/>
    <w:rsid w:val="007649BB"/>
    <w:rsid w:val="007B1C13"/>
    <w:rsid w:val="007B1F77"/>
    <w:rsid w:val="007C2D46"/>
    <w:rsid w:val="00872FAA"/>
    <w:rsid w:val="00890B93"/>
    <w:rsid w:val="008A7AFB"/>
    <w:rsid w:val="00997FDD"/>
    <w:rsid w:val="009D20F6"/>
    <w:rsid w:val="00A350E1"/>
    <w:rsid w:val="00A53C99"/>
    <w:rsid w:val="00A9770E"/>
    <w:rsid w:val="00AB77EE"/>
    <w:rsid w:val="00AE646C"/>
    <w:rsid w:val="00B20FE8"/>
    <w:rsid w:val="00B57E49"/>
    <w:rsid w:val="00B70EB4"/>
    <w:rsid w:val="00B87907"/>
    <w:rsid w:val="00BC572D"/>
    <w:rsid w:val="00BD4A17"/>
    <w:rsid w:val="00C14CB6"/>
    <w:rsid w:val="00C32C20"/>
    <w:rsid w:val="00CA0D24"/>
    <w:rsid w:val="00CC61B9"/>
    <w:rsid w:val="00CD58CA"/>
    <w:rsid w:val="00CE0606"/>
    <w:rsid w:val="00DB13E7"/>
    <w:rsid w:val="00E32665"/>
    <w:rsid w:val="00EE5B89"/>
    <w:rsid w:val="00FA3611"/>
    <w:rsid w:val="00FF3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58274A"/>
  <w15:chartTrackingRefBased/>
  <w15:docId w15:val="{5D6409CF-EB37-4204-AC86-E84941205C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Ubuntu" w:eastAsiaTheme="minorHAnsi" w:hAnsi="Ubuntu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224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224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22449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22449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22449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22449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22449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22449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22449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2244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2244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22449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22449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22449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22449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22449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22449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22449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2244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224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22449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22449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2244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2244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2244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2244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2244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2244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22449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627D3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27D3C"/>
  </w:style>
  <w:style w:type="paragraph" w:styleId="Footer">
    <w:name w:val="footer"/>
    <w:basedOn w:val="Normal"/>
    <w:link w:val="FooterChar"/>
    <w:uiPriority w:val="99"/>
    <w:unhideWhenUsed/>
    <w:rsid w:val="00627D3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7D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892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40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243</Words>
  <Characters>1391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Grubiša, Robert</dc:creator>
  <cp:keywords/>
  <dc:description/>
  <cp:lastModifiedBy>Grubiša, Robert</cp:lastModifiedBy>
  <cp:revision>2</cp:revision>
  <cp:lastPrinted>2025-09-11T07:26:00Z</cp:lastPrinted>
  <dcterms:created xsi:type="dcterms:W3CDTF">2025-09-12T12:13:00Z</dcterms:created>
  <dcterms:modified xsi:type="dcterms:W3CDTF">2025-09-12T12:13:00Z</dcterms:modified>
</cp:coreProperties>
</file>